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67" w:rsidRDefault="00E56B5E" w:rsidP="00DC6C97">
      <w:pPr>
        <w:spacing w:line="400" w:lineRule="exact"/>
        <w:ind w:firstLineChars="550" w:firstLine="1982"/>
        <w:rPr>
          <w:rFonts w:asciiTheme="majorEastAsia" w:eastAsiaTheme="majorEastAsia" w:hAnsiTheme="majorEastAsia" w:cs="新細明體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2B1E62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香菸的成分和害處</w:t>
      </w:r>
    </w:p>
    <w:p w:rsidR="00DC6C97" w:rsidRPr="001A580F" w:rsidRDefault="00DC6C97" w:rsidP="00DC6C97">
      <w:pPr>
        <w:widowControl/>
        <w:spacing w:line="240" w:lineRule="exact"/>
        <w:ind w:firstLineChars="2279" w:firstLine="6387"/>
        <w:outlineLvl w:val="2"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r w:rsidRPr="001A580F">
        <w:rPr>
          <w:rFonts w:ascii="標楷體" w:eastAsia="標楷體" w:hAnsi="標楷體" w:cs="ArialUnicodeMS" w:hint="eastAsia"/>
          <w:b/>
          <w:color w:val="0000FF"/>
          <w:kern w:val="0"/>
          <w:sz w:val="28"/>
          <w:szCs w:val="28"/>
        </w:rPr>
        <w:t>請張貼於佈告欄</w:t>
      </w:r>
    </w:p>
    <w:p w:rsidR="00DC6C97" w:rsidRPr="001A580F" w:rsidRDefault="00DC6C97" w:rsidP="00DC6C97">
      <w:pPr>
        <w:spacing w:line="240" w:lineRule="exact"/>
        <w:rPr>
          <w:rFonts w:ascii="標楷體" w:eastAsia="標楷體" w:hAnsi="標楷體" w:cs="ArialUnicodeMS"/>
          <w:b/>
          <w:color w:val="0000FF"/>
          <w:kern w:val="0"/>
          <w:sz w:val="28"/>
          <w:szCs w:val="28"/>
        </w:rPr>
      </w:pPr>
      <w:r w:rsidRPr="001A580F">
        <w:rPr>
          <w:rFonts w:ascii="標楷體" w:eastAsia="標楷體" w:hAnsi="標楷體" w:cs="ArialUnicodeMS"/>
          <w:b/>
          <w:color w:val="0000FF"/>
          <w:kern w:val="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DC6C97" w:rsidRPr="001A580F" w:rsidRDefault="00DC6C97" w:rsidP="00DC6C97">
      <w:pPr>
        <w:spacing w:line="240" w:lineRule="exact"/>
        <w:rPr>
          <w:rFonts w:ascii="Arial" w:hAnsi="Arial" w:cs="Arial"/>
          <w:color w:val="666666"/>
          <w:sz w:val="48"/>
          <w:szCs w:val="48"/>
          <w:shd w:val="clear" w:color="auto" w:fill="FFFFFF"/>
        </w:rPr>
      </w:pPr>
      <w:r w:rsidRPr="001A580F">
        <w:rPr>
          <w:rFonts w:ascii="標楷體" w:eastAsia="標楷體" w:hAnsi="標楷體" w:cs="ArialUnicodeMS"/>
          <w:b/>
          <w:color w:val="0000FF"/>
          <w:kern w:val="0"/>
          <w:sz w:val="28"/>
          <w:szCs w:val="28"/>
        </w:rPr>
        <w:t xml:space="preserve">                                  </w:t>
      </w:r>
      <w:r w:rsidRPr="001A580F">
        <w:rPr>
          <w:rFonts w:ascii="標楷體" w:eastAsia="標楷體" w:hAnsi="標楷體" w:cs="ArialUnicodeMS" w:hint="eastAsia"/>
          <w:b/>
          <w:color w:val="0000FF"/>
          <w:kern w:val="0"/>
          <w:sz w:val="28"/>
          <w:szCs w:val="28"/>
        </w:rPr>
        <w:t>衛生保健組</w:t>
      </w:r>
      <w:r w:rsidRPr="001A580F">
        <w:rPr>
          <w:rFonts w:ascii="標楷體" w:eastAsia="標楷體" w:hAnsi="標楷體" w:cs="ArialUnicodeMS"/>
          <w:b/>
          <w:color w:val="0000FF"/>
          <w:kern w:val="0"/>
          <w:sz w:val="28"/>
          <w:szCs w:val="28"/>
        </w:rPr>
        <w:t>10</w:t>
      </w:r>
      <w:r>
        <w:rPr>
          <w:rFonts w:ascii="標楷體" w:eastAsia="標楷體" w:hAnsi="標楷體" w:cs="ArialUnicodeMS" w:hint="eastAsia"/>
          <w:b/>
          <w:color w:val="0000FF"/>
          <w:kern w:val="0"/>
          <w:sz w:val="28"/>
          <w:szCs w:val="28"/>
        </w:rPr>
        <w:t>7</w:t>
      </w:r>
      <w:r w:rsidRPr="001A580F">
        <w:rPr>
          <w:rFonts w:ascii="標楷體" w:eastAsia="標楷體" w:hAnsi="標楷體" w:cs="ArialUnicodeMS"/>
          <w:b/>
          <w:color w:val="0000FF"/>
          <w:kern w:val="0"/>
          <w:sz w:val="28"/>
          <w:szCs w:val="28"/>
        </w:rPr>
        <w:t xml:space="preserve"> </w:t>
      </w:r>
      <w:r w:rsidRPr="001A580F">
        <w:rPr>
          <w:rFonts w:ascii="標楷體" w:eastAsia="標楷體" w:hAnsi="標楷體" w:cs="ArialUnicodeMS" w:hint="eastAsia"/>
          <w:b/>
          <w:color w:val="0000FF"/>
          <w:kern w:val="0"/>
          <w:sz w:val="28"/>
          <w:szCs w:val="28"/>
        </w:rPr>
        <w:t>年</w:t>
      </w:r>
      <w:r>
        <w:rPr>
          <w:rFonts w:ascii="標楷體" w:eastAsia="標楷體" w:hAnsi="標楷體" w:cs="ArialUnicodeMS" w:hint="eastAsia"/>
          <w:b/>
          <w:color w:val="0000FF"/>
          <w:kern w:val="0"/>
          <w:sz w:val="28"/>
          <w:szCs w:val="28"/>
        </w:rPr>
        <w:t>03</w:t>
      </w:r>
      <w:r w:rsidRPr="001A580F">
        <w:rPr>
          <w:rFonts w:ascii="標楷體" w:eastAsia="標楷體" w:hAnsi="標楷體" w:cs="ArialUnicodeMS"/>
          <w:b/>
          <w:color w:val="0000FF"/>
          <w:kern w:val="0"/>
          <w:sz w:val="28"/>
          <w:szCs w:val="28"/>
        </w:rPr>
        <w:t xml:space="preserve"> </w:t>
      </w:r>
      <w:r w:rsidRPr="001A580F">
        <w:rPr>
          <w:rFonts w:ascii="標楷體" w:eastAsia="標楷體" w:hAnsi="標楷體" w:cs="ArialUnicodeMS" w:hint="eastAsia"/>
          <w:b/>
          <w:color w:val="0000FF"/>
          <w:kern w:val="0"/>
          <w:sz w:val="28"/>
          <w:szCs w:val="28"/>
        </w:rPr>
        <w:t>月健康焦點</w:t>
      </w:r>
    </w:p>
    <w:p w:rsidR="00F46B21" w:rsidRPr="00DC6C97" w:rsidRDefault="00F46B21" w:rsidP="00E56B5E">
      <w:pPr>
        <w:spacing w:line="400" w:lineRule="exact"/>
        <w:ind w:firstLineChars="400" w:firstLine="1441"/>
        <w:rPr>
          <w:rFonts w:asciiTheme="majorEastAsia" w:eastAsiaTheme="majorEastAsia" w:hAnsiTheme="majorEastAsia"/>
          <w:b/>
          <w:sz w:val="36"/>
          <w:szCs w:val="36"/>
        </w:rPr>
      </w:pPr>
    </w:p>
    <w:p w:rsidR="00E56B5E" w:rsidRDefault="00F46B21" w:rsidP="00E56B5E">
      <w:pPr>
        <w:spacing w:line="400" w:lineRule="exact"/>
        <w:rPr>
          <w:rStyle w:val="ya-q-full-text1"/>
          <w:rFonts w:asciiTheme="majorEastAsia" w:eastAsiaTheme="majorEastAsia" w:hAnsiTheme="majorEastAsia"/>
          <w:sz w:val="28"/>
          <w:szCs w:val="28"/>
        </w:rPr>
      </w:pPr>
      <w:r w:rsidRPr="002B1E62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F5E36BA" wp14:editId="4C664E6B">
            <wp:extent cx="5760720" cy="147756"/>
            <wp:effectExtent l="0" t="0" r="0" b="5080"/>
            <wp:docPr id="7" name="圖片 7" descr="http://www.cyut.edu.tw/~spring/inage/lin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yut.edu.tw/~spring/inage/line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67" w:rsidRPr="00F3219D" w:rsidRDefault="005B7067" w:rsidP="00E56B5E">
      <w:pPr>
        <w:spacing w:line="400" w:lineRule="exact"/>
        <w:rPr>
          <w:rStyle w:val="ya-q-full-text1"/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>菸草所含的化學物質共有四大類：</w:t>
      </w:r>
    </w:p>
    <w:p w:rsidR="005B7067" w:rsidRPr="00E56B5E" w:rsidRDefault="005B7067" w:rsidP="00E56B5E">
      <w:pPr>
        <w:spacing w:line="400" w:lineRule="exact"/>
        <w:rPr>
          <w:rStyle w:val="ya-q-full-text1"/>
          <w:rFonts w:asciiTheme="majorEastAsia" w:eastAsiaTheme="majorEastAsia" w:hAnsiTheme="majorEastAsia"/>
          <w:sz w:val="28"/>
          <w:szCs w:val="28"/>
        </w:rPr>
      </w:pP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(1)尼古丁：0.7-2.7毫克／支</w:t>
      </w:r>
    </w:p>
    <w:p w:rsidR="00CA3895" w:rsidRPr="00E56B5E" w:rsidRDefault="005B7067" w:rsidP="00E56B5E">
      <w:pPr>
        <w:spacing w:line="400" w:lineRule="exact"/>
        <w:rPr>
          <w:rStyle w:val="ya-q-full-text1"/>
          <w:rFonts w:asciiTheme="majorEastAsia" w:eastAsiaTheme="majorEastAsia" w:hAnsiTheme="majorEastAsia"/>
          <w:sz w:val="28"/>
          <w:szCs w:val="28"/>
        </w:rPr>
      </w:pP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(2) 焦油：9-29毫克／支</w:t>
      </w:r>
    </w:p>
    <w:p w:rsidR="00CA3895" w:rsidRPr="00E56B5E" w:rsidRDefault="005B7067" w:rsidP="00E56B5E">
      <w:pPr>
        <w:spacing w:line="400" w:lineRule="exact"/>
        <w:rPr>
          <w:rStyle w:val="ya-q-full-text1"/>
          <w:rFonts w:asciiTheme="majorEastAsia" w:eastAsiaTheme="majorEastAsia" w:hAnsiTheme="majorEastAsia"/>
          <w:sz w:val="28"/>
          <w:szCs w:val="28"/>
        </w:rPr>
      </w:pP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(3) 一氧化碳 (CO)：400 PPM</w:t>
      </w:r>
    </w:p>
    <w:p w:rsidR="00CA3895" w:rsidRPr="00E56B5E" w:rsidRDefault="005B7067" w:rsidP="00E56B5E">
      <w:pPr>
        <w:spacing w:line="400" w:lineRule="exact"/>
        <w:rPr>
          <w:rStyle w:val="ya-q-full-text1"/>
          <w:rFonts w:asciiTheme="majorEastAsia" w:eastAsiaTheme="majorEastAsia" w:hAnsiTheme="majorEastAsia"/>
          <w:sz w:val="28"/>
          <w:szCs w:val="28"/>
        </w:rPr>
      </w:pP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(4) 刺激物質：4500餘種，其中 超過50種為致癌物。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>尼古丁</w:t>
      </w:r>
      <w:r w:rsidR="00CA3895"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>:</w:t>
      </w:r>
      <w:r w:rsidR="00CA3895" w:rsidRPr="00F3219D">
        <w:rPr>
          <w:rStyle w:val="ya-q-full-text1"/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:rsidR="00CA3895" w:rsidRPr="00E56B5E" w:rsidRDefault="005B7067" w:rsidP="00E56B5E">
      <w:pPr>
        <w:spacing w:line="400" w:lineRule="exact"/>
        <w:rPr>
          <w:rStyle w:val="ya-q-full-text1"/>
          <w:rFonts w:asciiTheme="majorEastAsia" w:eastAsiaTheme="majorEastAsia" w:hAnsiTheme="majorEastAsia"/>
          <w:sz w:val="28"/>
          <w:szCs w:val="28"/>
        </w:rPr>
      </w:pP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具有中樞神經興奮的作用，是造成吸菸成癮的主要成份；最可怕的是，尼古丁會增加心跳速率，使血壓升高及造成末梢血管收縮，長期下來容易導致心血管疾病，如：腦中風、心肌梗塞、跛行。</w:t>
      </w:r>
    </w:p>
    <w:p w:rsidR="008A4ED9" w:rsidRDefault="005B7067" w:rsidP="00E56B5E">
      <w:pPr>
        <w:spacing w:line="400" w:lineRule="exact"/>
        <w:rPr>
          <w:rStyle w:val="ya-q-full-text1"/>
          <w:rFonts w:asciiTheme="majorEastAsia" w:eastAsiaTheme="majorEastAsia" w:hAnsiTheme="majorEastAsia"/>
          <w:color w:val="FF0000"/>
          <w:sz w:val="28"/>
          <w:szCs w:val="28"/>
        </w:rPr>
      </w:pPr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一氧化碳 (CO) </w:t>
      </w:r>
      <w:r w:rsidR="00CA3895"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>: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一氧化碳被吸入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入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體後，紅血球輸送氧氣的能力會降低，使得體內缺氧。假如心臟缺氧，就會引發心絞痛，嚴重的話會導致死亡。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焦油及刺激物 </w:t>
      </w:r>
      <w:r w:rsidR="00CA3895"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>: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焦油是慢性支氣管炎、肺氣腫等慢性阻塞性肺疾病及各種癌症的元兇，也會使手指及牙齒變黃。香菸所產生的刺激物質不但會對眼睛、鼻子、咽喉產生刺激，也會刺激支氣管黏膜下腺體的分泌，導致反覆性急性支氣管發炎及慢性支氣管炎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>吸菸到底有哪些危害？</w:t>
      </w:r>
      <w:r w:rsidRPr="00E56B5E">
        <w:rPr>
          <w:rStyle w:val="ya-q-full-text1"/>
          <w:rFonts w:asciiTheme="majorEastAsia" w:eastAsiaTheme="majorEastAsia" w:hAnsiTheme="majorEastAsia" w:hint="eastAsia"/>
          <w:color w:val="FF0000"/>
          <w:sz w:val="28"/>
          <w:szCs w:val="28"/>
        </w:rPr>
        <w:t xml:space="preserve">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1.對吸菸者本身的害處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(1)比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吸菸者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罹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患肺癌的機率高出10倍，而其他癌症的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罹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患率 (如: 口腔癌、喉癌、食道癌、胰臟癌、腎臟癌、膀胱癌等) 也高出數倍。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(2)因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罹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患心臟病致死的機率較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吸菸者高出2倍。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(3)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罹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患消化性潰瘍的機率比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吸菸者高出2~3倍，且痊癒也較慢。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(4)發生髖部、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腕部與脊椎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骨折的機率較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吸菸者高出2~4倍。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(5)發生白內障的機率為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吸菸者高出2倍。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(6)容易引發腦中風、支氣管炎、肺氣腫、氣喘等心肺疾病 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(7)臉部容易出現皺紋、提早老化。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(8)精蟲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活動力變差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、可能導致不孕。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2.對吸菸者的孩子害處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1)出生時體重不足或早產、流產機率增加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(2)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常患呼吸道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感染 、肺功能差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(3)心臟血管疾病嚴重度增加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(4)易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罹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患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慢性耳部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發炎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</w:p>
    <w:p w:rsidR="002F3DFC" w:rsidRDefault="005B7067" w:rsidP="00E56B5E">
      <w:pPr>
        <w:spacing w:line="400" w:lineRule="exact"/>
        <w:rPr>
          <w:rStyle w:val="ya-q-full-text1"/>
          <w:rFonts w:asciiTheme="majorEastAsia" w:eastAsiaTheme="majorEastAsia" w:hAnsiTheme="majorEastAsia"/>
          <w:sz w:val="28"/>
          <w:szCs w:val="28"/>
        </w:rPr>
      </w:pPr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3. 吸菸對肺部的傷害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胸悶、胸痛。 肺功能變差 &amp; 運動力減退。慢性支氣管炎。肺氣腫。肺癌。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>二手</w:t>
      </w:r>
      <w:proofErr w:type="gramStart"/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>菸</w:t>
      </w:r>
      <w:proofErr w:type="gramEnd"/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的危害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香菸燃燒過程可產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二類煙流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1.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主流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菸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煙：吸入過程產生的煙，由於空氣供應充足，燃燒完全，溫度</w:t>
      </w:r>
    </w:p>
    <w:p w:rsidR="002F3DFC" w:rsidRDefault="005B7067" w:rsidP="002F3DFC">
      <w:pPr>
        <w:spacing w:line="400" w:lineRule="exact"/>
        <w:ind w:firstLineChars="50" w:firstLine="140"/>
        <w:rPr>
          <w:rStyle w:val="ya-q-full-text1"/>
          <w:rFonts w:asciiTheme="majorEastAsia" w:eastAsiaTheme="majorEastAsia" w:hAnsiTheme="majorEastAsia"/>
          <w:sz w:val="28"/>
          <w:szCs w:val="28"/>
        </w:rPr>
      </w:pP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可達950度。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2.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側流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菸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煙：靜置燃燒產生的煙，燃燒不完全，溫度僅達350度。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由化學分析得知，側流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菸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煙由於不完全燃燒，故產生較多有害氣體及致</w:t>
      </w:r>
    </w:p>
    <w:p w:rsidR="00F46B21" w:rsidRDefault="005B7067" w:rsidP="00E56B5E">
      <w:pPr>
        <w:spacing w:line="400" w:lineRule="exact"/>
        <w:ind w:firstLineChars="50" w:firstLine="140"/>
        <w:rPr>
          <w:rStyle w:val="ya-q-full-text1"/>
          <w:rFonts w:asciiTheme="majorEastAsia" w:eastAsiaTheme="majorEastAsia" w:hAnsiTheme="majorEastAsia"/>
          <w:sz w:val="28"/>
          <w:szCs w:val="28"/>
        </w:rPr>
      </w:pP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癌物質。而二手煙主要是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由側流菸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煙加上部分主流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菸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煙所組成，這就是二手煙為何更毒的原因。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戒菸方法?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1.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戒菸的妙方公開宣稱戒菸決定，並徵求親友的支持，拜訪能鼓勵自己的人。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2.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除去會引起吸菸慾望的物品</w:t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: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例如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菸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灰缸，打火機等。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3.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打破固定吸菸的習慣</w:t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: 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例如不要再起床時或飯後吸菸。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4.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多喝水、多洗澡，飯後刷牙漱口，穿乾淨無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菸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味的衣服。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5.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飯後不要閒坐，可到戶外散步，做深呼吸或活動筋骨。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6.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用筆取代手持香菸，或以咬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蔬菜切條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(芹菜，胡蘿蔔)取代嘴中含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菸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的習慣。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7.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生活力求規律，減少緊張，勿使自己太忙，太勞累，避免製造吸菸提神之理由。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8.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避開會吸菸之場所</w:t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: 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例如盡量減少到PUB、舞廳、酒吧或卡拉OK店。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9.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參加戒菸班或戒菸門診</w:t>
      </w:r>
      <w:r w:rsidR="00CA3895"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: 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可在戒菸班過程獲得支持或協助。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Pr="00F3219D">
        <w:rPr>
          <w:rStyle w:val="ya-q-full-text1"/>
          <w:rFonts w:asciiTheme="majorEastAsia" w:eastAsiaTheme="majorEastAsia" w:hAnsiTheme="majorEastAsia" w:hint="eastAsia"/>
          <w:b/>
          <w:color w:val="FF0000"/>
          <w:sz w:val="28"/>
          <w:szCs w:val="28"/>
        </w:rPr>
        <w:t>戒菸後會產生一些戒斷症候群</w:t>
      </w:r>
      <w:r w:rsidR="00CA3895" w:rsidRPr="00F3219D">
        <w:rPr>
          <w:rStyle w:val="ya-q-full-text1"/>
          <w:rFonts w:asciiTheme="majorEastAsia" w:eastAsiaTheme="majorEastAsia" w:hAnsiTheme="majorEastAsia" w:hint="eastAsia"/>
          <w:b/>
          <w:sz w:val="28"/>
          <w:szCs w:val="28"/>
        </w:rPr>
        <w:t>:</w:t>
      </w: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，如頭暈、頭痛、失眠、便秘、胸口悶、咳嗽產生之不安，注意力不集中等種種之不適，這些症狀時好時壞，因人而異，它們代表身體正由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菸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害中復原，只要放鬆心情，堅定意志，利用種種戒菸要領，通常數</w:t>
      </w:r>
      <w:proofErr w:type="gramStart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週</w:t>
      </w:r>
      <w:proofErr w:type="gramEnd"/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>內可恢復正常。</w:t>
      </w:r>
    </w:p>
    <w:p w:rsidR="00F05A13" w:rsidRDefault="005B7067" w:rsidP="00E56B5E">
      <w:pPr>
        <w:spacing w:line="400" w:lineRule="exact"/>
        <w:ind w:firstLineChars="50" w:firstLine="140"/>
        <w:rPr>
          <w:rStyle w:val="ya-q-full-text1"/>
          <w:rFonts w:asciiTheme="majorEastAsia" w:eastAsiaTheme="majorEastAsia" w:hAnsiTheme="majorEastAsia"/>
          <w:sz w:val="28"/>
          <w:szCs w:val="28"/>
        </w:rPr>
      </w:pP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F05A13" w:rsidRDefault="00F05A13" w:rsidP="00F05A13">
      <w:pPr>
        <w:spacing w:line="400" w:lineRule="exact"/>
        <w:ind w:firstLineChars="750" w:firstLine="2100"/>
        <w:rPr>
          <w:rStyle w:val="ya-q-full-text1"/>
          <w:rFonts w:asciiTheme="majorEastAsia" w:eastAsiaTheme="majorEastAsia" w:hAnsiTheme="majorEastAsia"/>
          <w:sz w:val="28"/>
          <w:szCs w:val="28"/>
        </w:rPr>
      </w:pPr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參考資料 </w:t>
      </w:r>
      <w:hyperlink r:id="rId9" w:anchor="1" w:history="1">
        <w:r w:rsidRPr="00E56B5E">
          <w:rPr>
            <w:rStyle w:val="a5"/>
            <w:rFonts w:asciiTheme="majorEastAsia" w:eastAsiaTheme="majorEastAsia" w:hAnsiTheme="majorEastAsia" w:hint="eastAsia"/>
            <w:sz w:val="28"/>
            <w:szCs w:val="28"/>
          </w:rPr>
          <w:t>http://www.cyut.edu.tw/~spring/data/smoke.htm#1</w:t>
        </w:r>
      </w:hyperlink>
      <w:r w:rsidRPr="00E56B5E">
        <w:rPr>
          <w:rStyle w:val="ya-q-full-text1"/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</w:p>
    <w:p w:rsidR="00DC6C97" w:rsidRPr="002001EC" w:rsidRDefault="00F46B21" w:rsidP="00DC6C97">
      <w:pPr>
        <w:pStyle w:val="Default"/>
        <w:spacing w:line="520" w:lineRule="exact"/>
        <w:ind w:leftChars="600" w:left="2400" w:hangingChars="400" w:hanging="960"/>
        <w:rPr>
          <w:rFonts w:hAnsi="Times New Roman"/>
          <w:b/>
          <w:sz w:val="36"/>
          <w:szCs w:val="36"/>
        </w:rPr>
      </w:pPr>
      <w:r w:rsidRPr="002B1E62">
        <w:rPr>
          <w:rFonts w:ascii="新細明體" w:eastAsia="新細明體" w:hAnsi="新細明體" w:cs="新細明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68580</wp:posOffset>
            </wp:positionV>
            <wp:extent cx="6288405" cy="161290"/>
            <wp:effectExtent l="0" t="0" r="0" b="0"/>
            <wp:wrapThrough wrapText="bothSides">
              <wp:wrapPolygon edited="0">
                <wp:start x="1636" y="0"/>
                <wp:lineTo x="65" y="0"/>
                <wp:lineTo x="0" y="17858"/>
                <wp:lineTo x="654" y="17858"/>
                <wp:lineTo x="21528" y="17858"/>
                <wp:lineTo x="21528" y="5102"/>
                <wp:lineTo x="21463" y="0"/>
                <wp:lineTo x="1636" y="0"/>
              </wp:wrapPolygon>
            </wp:wrapThrough>
            <wp:docPr id="6" name="圖片 6" descr="http://www.cyut.edu.tw/~spring/inage/lin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yut.edu.tw/~spring/inage/line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067"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  <w:r w:rsidR="00DC6C97" w:rsidRPr="002001EC">
        <w:rPr>
          <w:rFonts w:hAnsi="Times New Roman" w:hint="eastAsia"/>
          <w:b/>
          <w:sz w:val="36"/>
          <w:szCs w:val="36"/>
        </w:rPr>
        <w:t>學</w:t>
      </w:r>
      <w:proofErr w:type="gramStart"/>
      <w:r w:rsidR="00DC6C97" w:rsidRPr="002001EC">
        <w:rPr>
          <w:rFonts w:hAnsi="Times New Roman" w:hint="eastAsia"/>
          <w:b/>
          <w:sz w:val="36"/>
          <w:szCs w:val="36"/>
        </w:rPr>
        <w:t>務</w:t>
      </w:r>
      <w:proofErr w:type="gramEnd"/>
      <w:r w:rsidR="00DC6C97" w:rsidRPr="002001EC">
        <w:rPr>
          <w:rFonts w:hAnsi="Times New Roman" w:hint="eastAsia"/>
          <w:b/>
          <w:sz w:val="36"/>
          <w:szCs w:val="36"/>
        </w:rPr>
        <w:t>處衛生保健組關心您</w:t>
      </w:r>
    </w:p>
    <w:p w:rsidR="005B7067" w:rsidRPr="00E56B5E" w:rsidRDefault="005B7067" w:rsidP="00DC6C97">
      <w:pPr>
        <w:spacing w:line="400" w:lineRule="exact"/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E56B5E">
        <w:rPr>
          <w:rFonts w:asciiTheme="majorEastAsia" w:eastAsiaTheme="majorEastAsia" w:hAnsiTheme="majorEastAsia" w:hint="eastAsia"/>
          <w:color w:val="26282A"/>
          <w:sz w:val="28"/>
          <w:szCs w:val="28"/>
        </w:rPr>
        <w:br/>
      </w:r>
    </w:p>
    <w:p w:rsidR="00F05A13" w:rsidRPr="00E56B5E" w:rsidRDefault="00F05A13">
      <w:pPr>
        <w:spacing w:line="400" w:lineRule="exact"/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</w:p>
    <w:sectPr w:rsidR="00F05A13" w:rsidRPr="00E56B5E" w:rsidSect="00DC6C97">
      <w:pgSz w:w="11906" w:h="16838"/>
      <w:pgMar w:top="567" w:right="1274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6C" w:rsidRDefault="00A8666C" w:rsidP="00BA658E">
      <w:r>
        <w:separator/>
      </w:r>
    </w:p>
  </w:endnote>
  <w:endnote w:type="continuationSeparator" w:id="0">
    <w:p w:rsidR="00A8666C" w:rsidRDefault="00A8666C" w:rsidP="00BA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6C" w:rsidRDefault="00A8666C" w:rsidP="00BA658E">
      <w:r>
        <w:separator/>
      </w:r>
    </w:p>
  </w:footnote>
  <w:footnote w:type="continuationSeparator" w:id="0">
    <w:p w:rsidR="00A8666C" w:rsidRDefault="00A8666C" w:rsidP="00BA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6A13"/>
    <w:multiLevelType w:val="multilevel"/>
    <w:tmpl w:val="4F9C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56844"/>
    <w:multiLevelType w:val="multilevel"/>
    <w:tmpl w:val="8084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62"/>
    <w:rsid w:val="002B1E62"/>
    <w:rsid w:val="002F3DFC"/>
    <w:rsid w:val="00360F06"/>
    <w:rsid w:val="003A50C6"/>
    <w:rsid w:val="003B0B47"/>
    <w:rsid w:val="005B7067"/>
    <w:rsid w:val="007E1368"/>
    <w:rsid w:val="008A4ED9"/>
    <w:rsid w:val="00A8666C"/>
    <w:rsid w:val="00BA658E"/>
    <w:rsid w:val="00CA3895"/>
    <w:rsid w:val="00DC6C97"/>
    <w:rsid w:val="00E56B5E"/>
    <w:rsid w:val="00F05A13"/>
    <w:rsid w:val="00F3219D"/>
    <w:rsid w:val="00F4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B1E6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B7067"/>
    <w:rPr>
      <w:color w:val="0000FF"/>
      <w:u w:val="single"/>
    </w:rPr>
  </w:style>
  <w:style w:type="character" w:customStyle="1" w:styleId="ya-q-full-text1">
    <w:name w:val="ya-q-full-text1"/>
    <w:basedOn w:val="a0"/>
    <w:rsid w:val="005B7067"/>
    <w:rPr>
      <w:color w:val="26282A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BA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65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658E"/>
    <w:rPr>
      <w:sz w:val="20"/>
      <w:szCs w:val="20"/>
    </w:rPr>
  </w:style>
  <w:style w:type="paragraph" w:customStyle="1" w:styleId="Default">
    <w:name w:val="Default"/>
    <w:rsid w:val="00DC6C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B1E6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B7067"/>
    <w:rPr>
      <w:color w:val="0000FF"/>
      <w:u w:val="single"/>
    </w:rPr>
  </w:style>
  <w:style w:type="character" w:customStyle="1" w:styleId="ya-q-full-text1">
    <w:name w:val="ya-q-full-text1"/>
    <w:basedOn w:val="a0"/>
    <w:rsid w:val="005B7067"/>
    <w:rPr>
      <w:color w:val="26282A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BA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65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658E"/>
    <w:rPr>
      <w:sz w:val="20"/>
      <w:szCs w:val="20"/>
    </w:rPr>
  </w:style>
  <w:style w:type="paragraph" w:customStyle="1" w:styleId="Default">
    <w:name w:val="Default"/>
    <w:rsid w:val="00DC6C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yut.edu.tw/~spring/data/smoke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2017-11-22T03:33:00Z</dcterms:created>
  <dcterms:modified xsi:type="dcterms:W3CDTF">2018-02-08T00:46:00Z</dcterms:modified>
</cp:coreProperties>
</file>