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9" w:rsidRDefault="00A81399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</w:t>
      </w:r>
      <w:r w:rsidRPr="00FE28AD">
        <w:rPr>
          <w:rFonts w:ascii="標楷體" w:eastAsia="標楷體" w:hAnsi="標楷體"/>
          <w:b/>
          <w:sz w:val="32"/>
          <w:szCs w:val="32"/>
        </w:rPr>
        <w:t>MERS-CoV</w:t>
      </w:r>
      <w:r w:rsidRPr="00FE28AD">
        <w:rPr>
          <w:rFonts w:ascii="標楷體" w:eastAsia="標楷體" w:hAnsi="標楷體" w:hint="eastAsia"/>
          <w:b/>
          <w:sz w:val="32"/>
          <w:szCs w:val="32"/>
        </w:rPr>
        <w:t>）</w:t>
      </w:r>
      <w:r w:rsidRPr="00FE28AD">
        <w:rPr>
          <w:rFonts w:ascii="標楷體" w:eastAsia="標楷體" w:hAnsi="標楷體"/>
          <w:b/>
          <w:sz w:val="32"/>
          <w:szCs w:val="32"/>
        </w:rPr>
        <w:t>Q&amp;A</w:t>
      </w:r>
    </w:p>
    <w:p w:rsidR="00A81399" w:rsidRPr="00FE28AD" w:rsidRDefault="00A81399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人類冠狀病毒最早是在</w:t>
      </w:r>
      <w:r w:rsidRPr="00FE28AD">
        <w:rPr>
          <w:rFonts w:ascii="標楷體" w:eastAsia="標楷體" w:hAnsi="標楷體"/>
          <w:sz w:val="28"/>
          <w:szCs w:val="28"/>
        </w:rPr>
        <w:t>1960</w:t>
      </w:r>
      <w:r w:rsidRPr="00FE28AD">
        <w:rPr>
          <w:rFonts w:ascii="標楷體" w:eastAsia="標楷體" w:hAnsi="標楷體" w:hint="eastAsia"/>
          <w:sz w:val="28"/>
          <w:szCs w:val="28"/>
        </w:rPr>
        <w:t>年代被發現，外表有很多突起，看似皇冠的樣子，所以被命名為冠狀病毒</w:t>
      </w:r>
      <w:r w:rsidRPr="00FE28AD">
        <w:rPr>
          <w:rFonts w:ascii="標楷體" w:eastAsia="標楷體" w:hAnsi="標楷體"/>
          <w:sz w:val="28"/>
          <w:szCs w:val="28"/>
        </w:rPr>
        <w:t>(coronavirus)</w:t>
      </w:r>
      <w:r w:rsidRPr="00FE28AD">
        <w:rPr>
          <w:rFonts w:ascii="標楷體" w:eastAsia="標楷體" w:hAnsi="標楷體" w:hint="eastAsia"/>
          <w:sz w:val="28"/>
          <w:szCs w:val="28"/>
        </w:rPr>
        <w:t>。這類病毒會引起人類和脊椎動物的呼吸道疾病，從輕微的症狀如普通感冒，到嚴重者引起嚴重急性呼吸道症候群（</w:t>
      </w:r>
      <w:r w:rsidRPr="00FE28AD">
        <w:rPr>
          <w:rFonts w:ascii="標楷體" w:eastAsia="標楷體" w:hAnsi="標楷體"/>
          <w:sz w:val="28"/>
          <w:szCs w:val="28"/>
        </w:rPr>
        <w:t>SARS</w:t>
      </w:r>
      <w:r w:rsidRPr="00FE28AD">
        <w:rPr>
          <w:rFonts w:ascii="標楷體" w:eastAsia="標楷體" w:hAnsi="標楷體" w:hint="eastAsia"/>
          <w:sz w:val="28"/>
          <w:szCs w:val="28"/>
        </w:rPr>
        <w:t>）。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2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什麼是中東呼吸症候群冠狀病毒？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2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中東呼吸症候群冠狀病毒（</w:t>
      </w:r>
      <w:r w:rsidRPr="00FE28AD">
        <w:rPr>
          <w:rFonts w:ascii="標楷體" w:eastAsia="標楷體" w:hAnsi="標楷體"/>
          <w:sz w:val="28"/>
          <w:szCs w:val="28"/>
        </w:rPr>
        <w:t xml:space="preserve">Middle East respiratory syndrome coronavirus </w:t>
      </w:r>
      <w:r w:rsidRPr="00FE28AD">
        <w:rPr>
          <w:rFonts w:ascii="標楷體" w:eastAsia="標楷體" w:hAnsi="標楷體" w:hint="eastAsia"/>
          <w:sz w:val="28"/>
          <w:szCs w:val="28"/>
        </w:rPr>
        <w:t>簡稱</w:t>
      </w:r>
      <w:r w:rsidRPr="00FE28AD">
        <w:rPr>
          <w:rFonts w:ascii="標楷體" w:eastAsia="標楷體" w:hAnsi="標楷體"/>
          <w:sz w:val="28"/>
          <w:szCs w:val="28"/>
        </w:rPr>
        <w:t>MERS-CoV</w:t>
      </w:r>
      <w:r w:rsidRPr="00FE28AD">
        <w:rPr>
          <w:rFonts w:ascii="標楷體" w:eastAsia="標楷體" w:hAnsi="標楷體" w:hint="eastAsia"/>
          <w:sz w:val="28"/>
          <w:szCs w:val="28"/>
        </w:rPr>
        <w:t>）於</w:t>
      </w:r>
      <w:r w:rsidRPr="00FE28AD">
        <w:rPr>
          <w:rFonts w:ascii="標楷體" w:eastAsia="標楷體" w:hAnsi="標楷體"/>
          <w:sz w:val="28"/>
          <w:szCs w:val="28"/>
        </w:rPr>
        <w:t>2012</w:t>
      </w:r>
      <w:r w:rsidRPr="00FE28AD">
        <w:rPr>
          <w:rFonts w:ascii="標楷體" w:eastAsia="標楷體" w:hAnsi="標楷體" w:hint="eastAsia"/>
          <w:sz w:val="28"/>
          <w:szCs w:val="28"/>
        </w:rPr>
        <w:t>年</w:t>
      </w:r>
      <w:r w:rsidRPr="00FE28AD">
        <w:rPr>
          <w:rFonts w:ascii="標楷體" w:eastAsia="標楷體" w:hAnsi="標楷體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月首次從沙烏地阿拉伯一名嚴重肺炎病人的痰液中分離出來。為單股</w:t>
      </w:r>
      <w:r w:rsidRPr="00FE28AD">
        <w:rPr>
          <w:rFonts w:ascii="標楷體" w:eastAsia="標楷體" w:hAnsi="標楷體"/>
          <w:sz w:val="28"/>
          <w:szCs w:val="28"/>
        </w:rPr>
        <w:t>RNA</w:t>
      </w:r>
      <w:r w:rsidRPr="00FE28AD">
        <w:rPr>
          <w:rFonts w:ascii="標楷體" w:eastAsia="標楷體" w:hAnsi="標楷體" w:hint="eastAsia"/>
          <w:sz w:val="28"/>
          <w:szCs w:val="28"/>
        </w:rPr>
        <w:t>病毒，屬於冠狀病毒科之</w:t>
      </w:r>
      <w:r w:rsidRPr="00FE28AD">
        <w:rPr>
          <w:rFonts w:ascii="標楷體" w:eastAsia="標楷體" w:hAnsi="標楷體"/>
          <w:sz w:val="28"/>
          <w:szCs w:val="28"/>
        </w:rPr>
        <w:t>beta</w:t>
      </w:r>
      <w:r w:rsidRPr="00FE28AD">
        <w:rPr>
          <w:rFonts w:ascii="標楷體" w:eastAsia="標楷體" w:hAnsi="標楷體" w:hint="eastAsia"/>
          <w:sz w:val="28"/>
          <w:szCs w:val="28"/>
        </w:rPr>
        <w:t>亞科。此病毒與引起嚴重急性呼吸道症候群</w:t>
      </w:r>
      <w:r w:rsidRPr="00FE28AD">
        <w:rPr>
          <w:rFonts w:ascii="標楷體" w:eastAsia="標楷體" w:hAnsi="標楷體"/>
          <w:sz w:val="28"/>
          <w:szCs w:val="28"/>
        </w:rPr>
        <w:t>(SARS)</w:t>
      </w:r>
      <w:r w:rsidRPr="00FE28AD">
        <w:rPr>
          <w:rFonts w:ascii="標楷體" w:eastAsia="標楷體" w:hAnsi="標楷體" w:hint="eastAsia"/>
          <w:sz w:val="28"/>
          <w:szCs w:val="28"/>
        </w:rPr>
        <w:t>的冠狀病毒並不相同，其特性仍在研究中。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從目前的臨床資料顯示，大部分病患表現是嚴重的急性呼吸系統疾病，其症狀包括發燒、咳嗽與呼吸急促等。也可能出現腹瀉等腸胃道症狀。感染者胸部</w:t>
      </w:r>
      <w:r w:rsidRPr="00FE28AD">
        <w:rPr>
          <w:rFonts w:ascii="標楷體" w:eastAsia="標楷體" w:hAnsi="標楷體"/>
          <w:sz w:val="28"/>
          <w:szCs w:val="28"/>
        </w:rPr>
        <w:t>X</w:t>
      </w:r>
      <w:r w:rsidRPr="00FE28AD">
        <w:rPr>
          <w:rFonts w:ascii="標楷體" w:eastAsia="標楷體" w:hAnsi="標楷體" w:hint="eastAsia"/>
          <w:sz w:val="28"/>
          <w:szCs w:val="28"/>
        </w:rPr>
        <w:t>光通常會發現肺炎，部分病人則出現急性腎衰竭或敗血性休克等併發症。死亡率約達</w:t>
      </w:r>
      <w:r>
        <w:rPr>
          <w:rFonts w:ascii="標楷體" w:eastAsia="標楷體" w:hAnsi="標楷體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4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人類如何感染</w:t>
      </w:r>
      <w:r w:rsidRPr="00FE28AD">
        <w:rPr>
          <w:rFonts w:ascii="標楷體" w:eastAsia="標楷體" w:hAnsi="標楷體"/>
          <w:sz w:val="28"/>
          <w:szCs w:val="28"/>
        </w:rPr>
        <w:t>MERS</w:t>
      </w:r>
      <w:r w:rsidRPr="00FE28AD">
        <w:rPr>
          <w:rFonts w:ascii="標楷體" w:eastAsia="標楷體" w:hAnsi="標楷體" w:hint="eastAsia"/>
          <w:sz w:val="28"/>
          <w:szCs w:val="28"/>
        </w:rPr>
        <w:t>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4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目前仍無法完全了解人類如何感染</w:t>
      </w:r>
      <w:r w:rsidRPr="00FE28AD">
        <w:rPr>
          <w:rFonts w:ascii="標楷體" w:eastAsia="標楷體" w:hAnsi="標楷體"/>
          <w:sz w:val="28"/>
          <w:szCs w:val="28"/>
        </w:rPr>
        <w:t>MERS-CoV</w:t>
      </w:r>
      <w:r w:rsidRPr="00FE28AD">
        <w:rPr>
          <w:rFonts w:ascii="標楷體" w:eastAsia="標楷體" w:hAnsi="標楷體" w:hint="eastAsia"/>
          <w:sz w:val="28"/>
          <w:szCs w:val="28"/>
        </w:rPr>
        <w:t>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5</w:t>
      </w:r>
      <w:r w:rsidRPr="00FE28AD">
        <w:rPr>
          <w:rFonts w:ascii="標楷體" w:eastAsia="標楷體" w:hAnsi="標楷體"/>
          <w:sz w:val="28"/>
          <w:szCs w:val="28"/>
        </w:rPr>
        <w:t>: MERS</w:t>
      </w:r>
      <w:r w:rsidRPr="00FE28AD">
        <w:rPr>
          <w:rFonts w:ascii="標楷體" w:eastAsia="標楷體" w:hAnsi="標楷體" w:hint="eastAsia"/>
          <w:sz w:val="28"/>
          <w:szCs w:val="28"/>
        </w:rPr>
        <w:t>有傳染性嗎？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5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有，但傳染是侷限性的。除非是密切接觸，例如照顧病人時沒有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6</w:t>
      </w:r>
      <w:r w:rsidRPr="00FE28AD">
        <w:rPr>
          <w:rFonts w:ascii="標楷體" w:eastAsia="標楷體" w:hAnsi="標楷體"/>
          <w:sz w:val="28"/>
          <w:szCs w:val="28"/>
        </w:rPr>
        <w:t>:MERS-CoV</w:t>
      </w:r>
      <w:r w:rsidRPr="00FE28AD">
        <w:rPr>
          <w:rFonts w:ascii="標楷體" w:eastAsia="標楷體" w:hAnsi="標楷體" w:hint="eastAsia"/>
          <w:sz w:val="28"/>
          <w:szCs w:val="28"/>
        </w:rPr>
        <w:t>的感染源為何？是蝙蝠、駱駝或是家畜？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目前尚不清楚感染源。有報告指出在埃及、卡達與沙烏地阿拉伯駱駝體內分離出的</w:t>
      </w:r>
      <w:r w:rsidRPr="00FE28AD">
        <w:rPr>
          <w:rFonts w:ascii="標楷體" w:eastAsia="標楷體" w:hAnsi="標楷體"/>
          <w:sz w:val="28"/>
          <w:szCs w:val="28"/>
        </w:rPr>
        <w:t>MERS-CoV</w:t>
      </w:r>
      <w:r w:rsidRPr="00FE28AD">
        <w:rPr>
          <w:rFonts w:ascii="標楷體" w:eastAsia="標楷體" w:hAnsi="標楷體" w:hint="eastAsia"/>
          <w:sz w:val="28"/>
          <w:szCs w:val="28"/>
        </w:rPr>
        <w:t>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7</w:t>
      </w:r>
      <w:r w:rsidRPr="00FE28AD">
        <w:rPr>
          <w:rFonts w:ascii="標楷體" w:eastAsia="標楷體" w:hAnsi="標楷體"/>
          <w:sz w:val="28"/>
          <w:szCs w:val="28"/>
        </w:rPr>
        <w:t>:MERS-CoV</w:t>
      </w:r>
      <w:r w:rsidRPr="00FE28AD">
        <w:rPr>
          <w:rFonts w:ascii="標楷體" w:eastAsia="標楷體" w:hAnsi="標楷體" w:hint="eastAsia"/>
          <w:sz w:val="28"/>
          <w:szCs w:val="28"/>
        </w:rPr>
        <w:t>可以在環境中存活多久？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7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病毒在飛沫的形式下較為穩定，不過一旦落到環境表面，或是整</w:t>
      </w:r>
    </w:p>
    <w:p w:rsidR="00A81399" w:rsidRPr="00FE28AD" w:rsidRDefault="00A81399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81399" w:rsidRPr="00FE28AD" w:rsidRDefault="00A81399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8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我們應該避免接觸駱駝或駱駝產品嗎？參觀農場、市場或駱駝相關活動安全嗎？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8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9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目前有疫苗可以預防嗎？要如何治療？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9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沒有疫苗與特殊的治療方式。建議採症狀治療並給予支持性療法。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10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醫療工作人員是高危險群嗎？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10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是，目前已有醫療人員因照顧確定病例而受到感染的案例。由於症狀或臨床特徵可能不明顯，無法早期經實驗室診斷確診</w:t>
      </w:r>
      <w:r w:rsidRPr="00FE28AD">
        <w:rPr>
          <w:rFonts w:ascii="標楷體" w:eastAsia="標楷體" w:hAnsi="標楷體"/>
          <w:sz w:val="28"/>
          <w:szCs w:val="28"/>
        </w:rPr>
        <w:t>MERS-CoV</w:t>
      </w:r>
      <w:r w:rsidRPr="00FE28AD">
        <w:rPr>
          <w:rFonts w:ascii="標楷體" w:eastAsia="標楷體" w:hAnsi="標楷體" w:hint="eastAsia"/>
          <w:sz w:val="28"/>
          <w:szCs w:val="28"/>
        </w:rPr>
        <w:t>病例，因此醫護人員照顧所有病人皆應做好標準防護措施，尤其是照顧有急性呼吸道感染的病人應執行飛沫傳染防護措施；照顧疑似</w:t>
      </w:r>
      <w:r w:rsidRPr="00FE28AD">
        <w:rPr>
          <w:rFonts w:ascii="標楷體" w:eastAsia="標楷體" w:hAnsi="標楷體"/>
          <w:sz w:val="28"/>
          <w:szCs w:val="28"/>
        </w:rPr>
        <w:t>MERS-CoV</w:t>
      </w:r>
      <w:r w:rsidRPr="00FE28AD">
        <w:rPr>
          <w:rFonts w:ascii="標楷體" w:eastAsia="標楷體" w:hAnsi="標楷體" w:hint="eastAsia"/>
          <w:sz w:val="28"/>
          <w:szCs w:val="28"/>
        </w:rPr>
        <w:t>病人時，應執行接觸防護與眼部防護；若有執行產生飛沫微粒</w:t>
      </w:r>
      <w:r w:rsidRPr="00FE28AD">
        <w:rPr>
          <w:rFonts w:ascii="標楷體" w:eastAsia="標楷體" w:hAnsi="標楷體"/>
          <w:sz w:val="28"/>
          <w:szCs w:val="28"/>
        </w:rPr>
        <w:t>(aerosol)</w:t>
      </w:r>
      <w:r w:rsidRPr="00FE28AD">
        <w:rPr>
          <w:rFonts w:ascii="標楷體" w:eastAsia="標楷體" w:hAnsi="標楷體" w:hint="eastAsia"/>
          <w:sz w:val="28"/>
          <w:szCs w:val="28"/>
        </w:rPr>
        <w:t>之醫療行為，則應做好空氣傳染防護措施。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11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有什麼預防措施？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11</w:t>
      </w:r>
      <w:r w:rsidRPr="00FE28AD">
        <w:rPr>
          <w:rFonts w:ascii="標楷體" w:eastAsia="標楷體" w:hAnsi="標楷體"/>
          <w:sz w:val="28"/>
          <w:szCs w:val="28"/>
        </w:rPr>
        <w:t>:</w:t>
      </w:r>
    </w:p>
    <w:p w:rsidR="00A81399" w:rsidRPr="00FE28AD" w:rsidRDefault="00A81399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(</w:t>
      </w:r>
      <w:r w:rsidRPr="00FE28AD">
        <w:rPr>
          <w:rFonts w:ascii="標楷體" w:eastAsia="標楷體" w:hAnsi="標楷體" w:hint="eastAsia"/>
          <w:sz w:val="28"/>
          <w:szCs w:val="28"/>
        </w:rPr>
        <w:t>一</w:t>
      </w:r>
      <w:r w:rsidRPr="00FE28AD">
        <w:rPr>
          <w:rFonts w:ascii="標楷體" w:eastAsia="標楷體" w:hAnsi="標楷體"/>
          <w:sz w:val="28"/>
          <w:szCs w:val="28"/>
        </w:rPr>
        <w:t>)</w:t>
      </w:r>
      <w:r w:rsidRPr="00FE28AD">
        <w:rPr>
          <w:rFonts w:ascii="標楷體" w:eastAsia="標楷體" w:hAnsi="標楷體" w:hint="eastAsia"/>
          <w:sz w:val="28"/>
          <w:szCs w:val="28"/>
        </w:rPr>
        <w:t>欲赴</w:t>
      </w:r>
      <w:r>
        <w:rPr>
          <w:rFonts w:ascii="標楷體" w:eastAsia="標楷體" w:hAnsi="標楷體" w:hint="eastAsia"/>
          <w:sz w:val="28"/>
          <w:szCs w:val="28"/>
        </w:rPr>
        <w:t>南韓</w:t>
      </w:r>
      <w:r w:rsidRPr="00AA2CDC">
        <w:rPr>
          <w:rFonts w:ascii="標楷體" w:eastAsia="標楷體" w:hAnsi="標楷體" w:hint="eastAsia"/>
          <w:sz w:val="28"/>
          <w:szCs w:val="28"/>
        </w:rPr>
        <w:t>首爾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含京畿道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A81399" w:rsidRPr="00F04445" w:rsidRDefault="00A81399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(</w:t>
      </w:r>
      <w:r w:rsidRPr="00FE28AD">
        <w:rPr>
          <w:rFonts w:ascii="標楷體" w:eastAsia="標楷體" w:hAnsi="標楷體" w:hint="eastAsia"/>
          <w:sz w:val="28"/>
          <w:szCs w:val="28"/>
        </w:rPr>
        <w:t>二</w:t>
      </w:r>
      <w:r w:rsidRPr="00FE28AD">
        <w:rPr>
          <w:rFonts w:ascii="標楷體" w:eastAsia="標楷體" w:hAnsi="標楷體"/>
          <w:sz w:val="28"/>
          <w:szCs w:val="28"/>
        </w:rPr>
        <w:t>)</w:t>
      </w:r>
      <w:r w:rsidRPr="00616205">
        <w:rPr>
          <w:rFonts w:ascii="標楷體" w:eastAsia="標楷體" w:hAnsi="標楷體" w:hint="eastAsia"/>
          <w:sz w:val="28"/>
          <w:szCs w:val="28"/>
        </w:rPr>
        <w:t>若</w:t>
      </w:r>
      <w:r w:rsidRPr="00616205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04</w:t>
      </w:r>
      <w:r w:rsidRPr="00F04445">
        <w:rPr>
          <w:rFonts w:ascii="標楷體" w:eastAsia="標楷體" w:hAnsi="標楷體" w:hint="eastAsia"/>
          <w:sz w:val="28"/>
          <w:szCs w:val="28"/>
        </w:rPr>
        <w:t>年</w:t>
      </w:r>
      <w:r w:rsidRPr="00F04445">
        <w:rPr>
          <w:rFonts w:ascii="標楷體" w:eastAsia="標楷體" w:hAnsi="標楷體"/>
          <w:sz w:val="28"/>
          <w:szCs w:val="28"/>
        </w:rPr>
        <w:t>5</w:t>
      </w:r>
      <w:r w:rsidRPr="00F04445">
        <w:rPr>
          <w:rFonts w:ascii="標楷體" w:eastAsia="標楷體" w:hAnsi="標楷體" w:hint="eastAsia"/>
          <w:sz w:val="28"/>
          <w:szCs w:val="28"/>
        </w:rPr>
        <w:t>月</w:t>
      </w:r>
      <w:r w:rsidRPr="00F04445">
        <w:rPr>
          <w:rFonts w:ascii="標楷體" w:eastAsia="標楷體" w:hAnsi="標楷體"/>
          <w:sz w:val="28"/>
          <w:szCs w:val="28"/>
        </w:rPr>
        <w:t>11</w:t>
      </w:r>
      <w:r w:rsidRPr="00F04445">
        <w:rPr>
          <w:rFonts w:ascii="標楷體" w:eastAsia="標楷體" w:hAnsi="標楷體" w:hint="eastAsia"/>
          <w:sz w:val="28"/>
          <w:szCs w:val="28"/>
        </w:rPr>
        <w:t>日後曾赴南韓及中東地區的民眾，依照下列指引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A81399" w:rsidRPr="00F04445" w:rsidRDefault="00A81399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</w:t>
      </w:r>
      <w:r w:rsidRPr="00F04445">
        <w:rPr>
          <w:rFonts w:ascii="標楷體" w:eastAsia="標楷體" w:hAnsi="標楷體"/>
          <w:sz w:val="28"/>
          <w:szCs w:val="28"/>
        </w:rPr>
        <w:t>14</w:t>
      </w:r>
      <w:r w:rsidRPr="00F04445">
        <w:rPr>
          <w:rFonts w:ascii="標楷體" w:eastAsia="標楷體" w:hAnsi="標楷體" w:hint="eastAsia"/>
          <w:sz w:val="28"/>
          <w:szCs w:val="28"/>
        </w:rPr>
        <w:t>天內出現發燒症狀者：請主動撥打</w:t>
      </w:r>
      <w:r w:rsidRPr="00F04445">
        <w:rPr>
          <w:rFonts w:ascii="標楷體" w:eastAsia="標楷體" w:hAnsi="標楷體"/>
          <w:sz w:val="28"/>
          <w:szCs w:val="28"/>
        </w:rPr>
        <w:t>1922</w:t>
      </w:r>
      <w:r w:rsidRPr="00F04445">
        <w:rPr>
          <w:rFonts w:ascii="標楷體" w:eastAsia="標楷體" w:hAnsi="標楷體" w:hint="eastAsia"/>
          <w:sz w:val="28"/>
          <w:szCs w:val="28"/>
        </w:rPr>
        <w:t>免付費防疫專線，遵循防疫人員指示就醫。</w:t>
      </w:r>
    </w:p>
    <w:p w:rsidR="00A81399" w:rsidRPr="00F04445" w:rsidRDefault="00A81399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</w:t>
      </w:r>
      <w:r w:rsidRPr="00F04445">
        <w:rPr>
          <w:rFonts w:ascii="標楷體" w:eastAsia="標楷體" w:hAnsi="標楷體"/>
          <w:sz w:val="28"/>
          <w:szCs w:val="28"/>
        </w:rPr>
        <w:t>14</w:t>
      </w:r>
      <w:r w:rsidRPr="00F04445">
        <w:rPr>
          <w:rFonts w:ascii="標楷體" w:eastAsia="標楷體" w:hAnsi="標楷體" w:hint="eastAsia"/>
          <w:sz w:val="28"/>
          <w:szCs w:val="28"/>
        </w:rPr>
        <w:t>天，早晚各量體溫一次。</w:t>
      </w:r>
    </w:p>
    <w:p w:rsidR="00A81399" w:rsidRPr="00FE28AD" w:rsidRDefault="00A81399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12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世界衛生組織</w:t>
      </w:r>
      <w:r w:rsidRPr="00FE28AD">
        <w:rPr>
          <w:rFonts w:ascii="標楷體" w:eastAsia="標楷體" w:hAnsi="標楷體"/>
          <w:sz w:val="28"/>
          <w:szCs w:val="28"/>
        </w:rPr>
        <w:t>(WHO)</w:t>
      </w:r>
      <w:r w:rsidRPr="00FE28AD">
        <w:rPr>
          <w:rFonts w:ascii="標楷體" w:eastAsia="標楷體" w:hAnsi="標楷體" w:hint="eastAsia"/>
          <w:sz w:val="28"/>
          <w:szCs w:val="28"/>
        </w:rPr>
        <w:t>如何因應中東呼吸症候群冠狀病毒？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Default="00A81399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12</w:t>
      </w:r>
      <w:r w:rsidRPr="00FE28AD">
        <w:rPr>
          <w:rFonts w:ascii="標楷體" w:eastAsia="標楷體" w:hAnsi="標楷體"/>
          <w:sz w:val="28"/>
          <w:szCs w:val="28"/>
        </w:rPr>
        <w:t>:</w:t>
      </w:r>
    </w:p>
    <w:p w:rsidR="00A81399" w:rsidRPr="00FE28AD" w:rsidRDefault="00A81399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FE28AD">
        <w:rPr>
          <w:rFonts w:ascii="標楷體" w:eastAsia="標楷體" w:hAnsi="標楷體"/>
          <w:sz w:val="28"/>
          <w:szCs w:val="28"/>
        </w:rPr>
        <w:t>WHO</w:t>
      </w:r>
      <w:r w:rsidRPr="00FE28AD">
        <w:rPr>
          <w:rFonts w:ascii="標楷體" w:eastAsia="標楷體" w:hAnsi="標楷體" w:hint="eastAsia"/>
          <w:sz w:val="28"/>
          <w:szCs w:val="28"/>
        </w:rPr>
        <w:t>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A81399" w:rsidRPr="00FE28AD" w:rsidRDefault="00A81399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FE28AD">
        <w:rPr>
          <w:rFonts w:ascii="標楷體" w:eastAsia="標楷體" w:hAnsi="標楷體"/>
          <w:sz w:val="28"/>
          <w:szCs w:val="28"/>
        </w:rPr>
        <w:t>WHO</w:t>
      </w:r>
      <w:r w:rsidRPr="00FE28AD">
        <w:rPr>
          <w:rFonts w:ascii="標楷體" w:eastAsia="標楷體" w:hAnsi="標楷體" w:hint="eastAsia"/>
          <w:sz w:val="28"/>
          <w:szCs w:val="28"/>
        </w:rPr>
        <w:t>透過國際衛生條例（</w:t>
      </w:r>
      <w:r w:rsidRPr="00FE28AD">
        <w:rPr>
          <w:rFonts w:ascii="標楷體" w:eastAsia="標楷體" w:hAnsi="標楷體"/>
          <w:sz w:val="28"/>
          <w:szCs w:val="28"/>
        </w:rPr>
        <w:t>IHR</w:t>
      </w:r>
      <w:r w:rsidRPr="00FE28AD">
        <w:rPr>
          <w:rFonts w:ascii="標楷體" w:eastAsia="標楷體" w:hAnsi="標楷體" w:hint="eastAsia"/>
          <w:sz w:val="28"/>
          <w:szCs w:val="28"/>
        </w:rPr>
        <w:t>）網絡收集科學性證據並提供給各會員國資訊，且召開緊急會議商討是否為國際性公共衛生緊急重要事件。</w:t>
      </w:r>
      <w:r w:rsidRPr="00FE28AD">
        <w:rPr>
          <w:rFonts w:ascii="標楷體" w:eastAsia="標楷體" w:hAnsi="標楷體"/>
          <w:sz w:val="28"/>
          <w:szCs w:val="28"/>
        </w:rPr>
        <w:t>2013</w:t>
      </w:r>
      <w:r w:rsidRPr="00FE28AD">
        <w:rPr>
          <w:rFonts w:ascii="標楷體" w:eastAsia="標楷體" w:hAnsi="標楷體" w:hint="eastAsia"/>
          <w:sz w:val="28"/>
          <w:szCs w:val="28"/>
        </w:rPr>
        <w:t>年的</w:t>
      </w:r>
      <w:r>
        <w:rPr>
          <w:rFonts w:ascii="標楷體" w:eastAsia="標楷體" w:hAnsi="標楷體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次緊急會議及</w:t>
      </w:r>
      <w:r w:rsidRPr="00FE28AD">
        <w:rPr>
          <w:rFonts w:ascii="標楷體" w:eastAsia="標楷體" w:hAnsi="標楷體"/>
          <w:sz w:val="28"/>
          <w:szCs w:val="28"/>
        </w:rPr>
        <w:t>2015</w:t>
      </w:r>
      <w:r w:rsidRPr="00FE28AD">
        <w:rPr>
          <w:rFonts w:ascii="標楷體" w:eastAsia="標楷體" w:hAnsi="標楷體" w:hint="eastAsia"/>
          <w:sz w:val="28"/>
          <w:szCs w:val="28"/>
        </w:rPr>
        <w:t>年</w:t>
      </w:r>
      <w:r w:rsidRPr="00FE28AD">
        <w:rPr>
          <w:rFonts w:ascii="標楷體" w:eastAsia="標楷體" w:hAnsi="標楷體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月</w:t>
      </w:r>
      <w:r w:rsidRPr="00FE28AD">
        <w:rPr>
          <w:rFonts w:ascii="標楷體" w:eastAsia="標楷體" w:hAnsi="標楷體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日第</w:t>
      </w:r>
      <w:r w:rsidRPr="00FE28AD">
        <w:rPr>
          <w:rFonts w:ascii="標楷體" w:eastAsia="標楷體" w:hAnsi="標楷體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次會議，決議認為目前無證據顯示此病毒出現持續性人傳人的傳染方式，認定尚未成為國際關注的公共衛生緊急事件，惟因病例持續增加，</w:t>
      </w:r>
      <w:r w:rsidRPr="00FE28AD">
        <w:rPr>
          <w:rFonts w:ascii="標楷體" w:eastAsia="標楷體" w:hAnsi="標楷體"/>
          <w:sz w:val="28"/>
          <w:szCs w:val="28"/>
        </w:rPr>
        <w:t>WHO</w:t>
      </w:r>
      <w:r w:rsidRPr="00FE28AD">
        <w:rPr>
          <w:rFonts w:ascii="標楷體" w:eastAsia="標楷體" w:hAnsi="標楷體" w:hint="eastAsia"/>
          <w:sz w:val="28"/>
          <w:szCs w:val="28"/>
        </w:rPr>
        <w:t>強烈建議各會員國須強化院感控制、進行病例對照、流行病學、環境與動物學等研究、加強密切接觸者調查，以及研擬大型集會建議與國際合作。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A81399" w:rsidRPr="00FE28AD" w:rsidRDefault="00A81399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/>
          <w:sz w:val="28"/>
          <w:szCs w:val="28"/>
        </w:rPr>
        <w:t>13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若我想了解中東呼吸症候群冠狀病毒相關資訊，有什麼查詢管道？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A81399" w:rsidRPr="00FE28AD" w:rsidRDefault="00A81399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13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衛生福利部疾病管制署網址：</w:t>
      </w:r>
      <w:r w:rsidRPr="00D94231">
        <w:rPr>
          <w:rFonts w:ascii="標楷體" w:eastAsia="標楷體" w:hAnsi="標楷體"/>
          <w:sz w:val="28"/>
          <w:szCs w:val="28"/>
        </w:rPr>
        <w:t xml:space="preserve">http:// </w:t>
      </w:r>
      <w:bookmarkStart w:id="0" w:name="_GoBack"/>
      <w:bookmarkEnd w:id="0"/>
      <w:r w:rsidRPr="00FE28AD">
        <w:rPr>
          <w:rFonts w:ascii="標楷體" w:eastAsia="標楷體" w:hAnsi="標楷體"/>
          <w:sz w:val="28"/>
          <w:szCs w:val="28"/>
        </w:rPr>
        <w:t>www.cdc.gov.tw</w:t>
      </w:r>
      <w:r w:rsidRPr="00FE28AD">
        <w:rPr>
          <w:rFonts w:ascii="標楷體" w:eastAsia="標楷體" w:hAnsi="標楷體" w:hint="eastAsia"/>
          <w:sz w:val="28"/>
          <w:szCs w:val="28"/>
        </w:rPr>
        <w:t>；防疫專線：</w:t>
      </w:r>
      <w:r w:rsidRPr="00FE28AD">
        <w:rPr>
          <w:rFonts w:ascii="標楷體" w:eastAsia="標楷體" w:hAnsi="標楷體"/>
          <w:sz w:val="28"/>
          <w:szCs w:val="28"/>
        </w:rPr>
        <w:t>1922</w:t>
      </w:r>
      <w:r w:rsidRPr="00FE28AD">
        <w:rPr>
          <w:rFonts w:ascii="標楷體" w:eastAsia="標楷體" w:hAnsi="標楷體" w:hint="eastAsia"/>
          <w:sz w:val="28"/>
          <w:szCs w:val="28"/>
        </w:rPr>
        <w:t>（提供疫情通報、傳染病諮詢、防疫政策及措施宣導</w:t>
      </w:r>
      <w:r>
        <w:rPr>
          <w:rFonts w:ascii="標楷體" w:eastAsia="標楷體" w:hAnsi="標楷體" w:hint="eastAsia"/>
          <w:sz w:val="28"/>
          <w:szCs w:val="28"/>
        </w:rPr>
        <w:t>等）。</w:t>
      </w:r>
    </w:p>
    <w:p w:rsidR="00A81399" w:rsidRPr="00FE28AD" w:rsidRDefault="00A81399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A81399" w:rsidRPr="00FE28AD" w:rsidSect="009B3E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99" w:rsidRDefault="00A81399" w:rsidP="00FB5E5E">
      <w:r>
        <w:separator/>
      </w:r>
    </w:p>
  </w:endnote>
  <w:endnote w:type="continuationSeparator" w:id="0">
    <w:p w:rsidR="00A81399" w:rsidRDefault="00A81399" w:rsidP="00FB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99" w:rsidRDefault="00A81399">
    <w:pPr>
      <w:pStyle w:val="Footer"/>
      <w:jc w:val="center"/>
    </w:pPr>
    <w:fldSimple w:instr="PAGE   \* MERGEFORMAT">
      <w:r w:rsidRPr="00FD08B2">
        <w:rPr>
          <w:noProof/>
          <w:lang w:val="zh-TW"/>
        </w:rPr>
        <w:t>1</w:t>
      </w:r>
    </w:fldSimple>
  </w:p>
  <w:p w:rsidR="00A81399" w:rsidRDefault="00A81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99" w:rsidRDefault="00A81399" w:rsidP="00FB5E5E">
      <w:r>
        <w:separator/>
      </w:r>
    </w:p>
  </w:footnote>
  <w:footnote w:type="continuationSeparator" w:id="0">
    <w:p w:rsidR="00A81399" w:rsidRDefault="00A81399" w:rsidP="00FB5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AD"/>
    <w:rsid w:val="000956E3"/>
    <w:rsid w:val="000E7167"/>
    <w:rsid w:val="00474C18"/>
    <w:rsid w:val="005D2529"/>
    <w:rsid w:val="00616205"/>
    <w:rsid w:val="009B3E5E"/>
    <w:rsid w:val="00A81399"/>
    <w:rsid w:val="00AA2CDC"/>
    <w:rsid w:val="00D10707"/>
    <w:rsid w:val="00D94231"/>
    <w:rsid w:val="00DE32EA"/>
    <w:rsid w:val="00EC71A4"/>
    <w:rsid w:val="00F04445"/>
    <w:rsid w:val="00FB5E5E"/>
    <w:rsid w:val="00FD08B2"/>
    <w:rsid w:val="00F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5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E5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5E5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中東呼吸症候群冠狀病毒感染症（MERS-CoV）Q&amp;A</dc:title>
  <dc:subject/>
  <dc:creator>moejsmpc</dc:creator>
  <cp:keywords/>
  <dc:description/>
  <cp:lastModifiedBy>CANDY</cp:lastModifiedBy>
  <cp:revision>2</cp:revision>
  <dcterms:created xsi:type="dcterms:W3CDTF">2015-06-16T07:18:00Z</dcterms:created>
  <dcterms:modified xsi:type="dcterms:W3CDTF">2015-06-16T07:18:00Z</dcterms:modified>
</cp:coreProperties>
</file>