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C7" w:rsidRPr="00CD0E79" w:rsidRDefault="003B49C7" w:rsidP="00C04A1B">
      <w:pPr>
        <w:adjustRightInd w:val="0"/>
        <w:snapToGrid w:val="0"/>
        <w:spacing w:line="48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CD0E79">
        <w:rPr>
          <w:rFonts w:ascii="標楷體" w:eastAsia="標楷體" w:hAnsi="標楷體" w:hint="eastAsia"/>
          <w:b/>
          <w:sz w:val="28"/>
          <w:szCs w:val="28"/>
        </w:rPr>
        <w:t>在</w:t>
      </w:r>
      <w:r>
        <w:rPr>
          <w:rFonts w:ascii="標楷體" w:eastAsia="標楷體" w:hAnsi="標楷體" w:hint="eastAsia"/>
          <w:b/>
          <w:sz w:val="28"/>
          <w:szCs w:val="28"/>
        </w:rPr>
        <w:t>臺</w:t>
      </w:r>
      <w:r w:rsidRPr="00CD0E79">
        <w:rPr>
          <w:rFonts w:ascii="標楷體" w:eastAsia="標楷體" w:hAnsi="標楷體" w:hint="eastAsia"/>
          <w:b/>
          <w:sz w:val="28"/>
          <w:szCs w:val="28"/>
        </w:rPr>
        <w:t>學生返回伊波拉病毒感染疫情流行地區注意事項</w:t>
      </w:r>
    </w:p>
    <w:p w:rsidR="003B49C7" w:rsidRPr="00CD0E79" w:rsidRDefault="003B49C7" w:rsidP="00C04A1B">
      <w:pPr>
        <w:adjustRightInd w:val="0"/>
        <w:snapToGrid w:val="0"/>
        <w:spacing w:line="48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3B49C7" w:rsidRPr="00C04A1B" w:rsidRDefault="003B49C7" w:rsidP="0015346E">
      <w:pPr>
        <w:adjustRightInd w:val="0"/>
        <w:snapToGrid w:val="0"/>
        <w:spacing w:line="480" w:lineRule="atLeast"/>
        <w:jc w:val="right"/>
        <w:rPr>
          <w:rFonts w:ascii="標楷體" w:eastAsia="標楷體" w:hAnsi="標楷體"/>
          <w:b/>
          <w:sz w:val="22"/>
        </w:rPr>
      </w:pPr>
      <w:r w:rsidRPr="00C04A1B">
        <w:rPr>
          <w:rFonts w:ascii="標楷體" w:eastAsia="標楷體" w:hAnsi="標楷體"/>
          <w:b/>
          <w:sz w:val="22"/>
        </w:rPr>
        <w:t>103</w:t>
      </w:r>
      <w:r w:rsidRPr="00C04A1B">
        <w:rPr>
          <w:rFonts w:ascii="標楷體" w:eastAsia="標楷體" w:hAnsi="標楷體" w:hint="eastAsia"/>
          <w:b/>
          <w:sz w:val="22"/>
        </w:rPr>
        <w:t>年</w:t>
      </w:r>
      <w:r w:rsidRPr="00C04A1B">
        <w:rPr>
          <w:rFonts w:ascii="標楷體" w:eastAsia="標楷體" w:hAnsi="標楷體"/>
          <w:b/>
          <w:sz w:val="22"/>
        </w:rPr>
        <w:t>8</w:t>
      </w:r>
      <w:r w:rsidRPr="00C04A1B">
        <w:rPr>
          <w:rFonts w:ascii="標楷體" w:eastAsia="標楷體" w:hAnsi="標楷體" w:hint="eastAsia"/>
          <w:b/>
          <w:sz w:val="22"/>
        </w:rPr>
        <w:t>月</w:t>
      </w:r>
      <w:r>
        <w:rPr>
          <w:rFonts w:ascii="標楷體" w:eastAsia="標楷體" w:hAnsi="標楷體"/>
          <w:b/>
          <w:sz w:val="22"/>
        </w:rPr>
        <w:t>22</w:t>
      </w:r>
      <w:r w:rsidRPr="00C04A1B">
        <w:rPr>
          <w:rFonts w:ascii="標楷體" w:eastAsia="標楷體" w:hAnsi="標楷體" w:hint="eastAsia"/>
          <w:b/>
          <w:sz w:val="22"/>
        </w:rPr>
        <w:t>日</w:t>
      </w:r>
      <w:r>
        <w:rPr>
          <w:rFonts w:ascii="標楷體" w:eastAsia="標楷體" w:hAnsi="標楷體" w:hint="eastAsia"/>
          <w:b/>
          <w:sz w:val="22"/>
        </w:rPr>
        <w:t>奉核</w:t>
      </w:r>
    </w:p>
    <w:p w:rsidR="003B49C7" w:rsidRPr="007E3D4E" w:rsidRDefault="003B49C7" w:rsidP="00D44443">
      <w:pPr>
        <w:pStyle w:val="ListParagraph"/>
        <w:spacing w:beforeLines="50" w:afterLines="50" w:line="440" w:lineRule="exact"/>
        <w:ind w:leftChars="-2" w:left="564" w:hanging="569"/>
        <w:rPr>
          <w:rFonts w:ascii="Times New Roman" w:eastAsia="標楷體" w:hAnsi="Times New Roman"/>
          <w:sz w:val="28"/>
          <w:szCs w:val="28"/>
        </w:rPr>
      </w:pPr>
      <w:r w:rsidRPr="007E3D4E">
        <w:rPr>
          <w:rFonts w:ascii="Times New Roman" w:eastAsia="標楷體" w:hAnsi="Times New Roman" w:hint="eastAsia"/>
          <w:sz w:val="28"/>
          <w:szCs w:val="28"/>
        </w:rPr>
        <w:t>一</w:t>
      </w:r>
      <w:r w:rsidRPr="007E3D4E">
        <w:rPr>
          <w:rFonts w:ascii="新細明體" w:hAnsi="新細明體" w:hint="eastAsia"/>
          <w:sz w:val="28"/>
          <w:szCs w:val="28"/>
        </w:rPr>
        <w:t>、</w:t>
      </w:r>
      <w:r w:rsidRPr="00CD0E79">
        <w:rPr>
          <w:rFonts w:ascii="標楷體" w:eastAsia="標楷體" w:hAnsi="標楷體" w:hint="eastAsia"/>
          <w:sz w:val="28"/>
          <w:szCs w:val="28"/>
        </w:rPr>
        <w:t>學生</w:t>
      </w:r>
      <w:r w:rsidRPr="007E3D4E">
        <w:rPr>
          <w:rFonts w:ascii="Times New Roman" w:eastAsia="標楷體" w:hAnsi="Times New Roman" w:hint="eastAsia"/>
          <w:sz w:val="28"/>
          <w:szCs w:val="28"/>
        </w:rPr>
        <w:t>返回伊波拉病毒感染疫情流行地區期間應注意</w:t>
      </w:r>
      <w:r>
        <w:rPr>
          <w:rFonts w:ascii="Times New Roman" w:eastAsia="標楷體" w:hAnsi="Times New Roman" w:hint="eastAsia"/>
          <w:sz w:val="28"/>
          <w:szCs w:val="28"/>
        </w:rPr>
        <w:t>事項</w:t>
      </w:r>
      <w:r w:rsidRPr="007E3D4E">
        <w:rPr>
          <w:rFonts w:ascii="新細明體" w:hAnsi="新細明體" w:hint="eastAsia"/>
          <w:sz w:val="28"/>
          <w:szCs w:val="28"/>
        </w:rPr>
        <w:t>：</w:t>
      </w:r>
    </w:p>
    <w:p w:rsidR="003B49C7" w:rsidRPr="007E3D4E" w:rsidRDefault="003B49C7" w:rsidP="00CD0E79">
      <w:pPr>
        <w:spacing w:line="440" w:lineRule="exact"/>
        <w:ind w:leftChars="118" w:left="849" w:hangingChars="202" w:hanging="566"/>
        <w:rPr>
          <w:rFonts w:ascii="Times New Roman" w:eastAsia="標楷體" w:hAnsi="Times New Roman"/>
          <w:sz w:val="28"/>
          <w:szCs w:val="28"/>
        </w:rPr>
      </w:pPr>
      <w:r w:rsidRPr="007E3D4E">
        <w:rPr>
          <w:rFonts w:ascii="Times New Roman" w:eastAsia="標楷體" w:hAnsi="Times New Roman"/>
          <w:sz w:val="28"/>
          <w:szCs w:val="28"/>
        </w:rPr>
        <w:t>(</w:t>
      </w:r>
      <w:r w:rsidRPr="007E3D4E">
        <w:rPr>
          <w:rFonts w:ascii="Times New Roman" w:eastAsia="標楷體" w:hAnsi="Times New Roman" w:hint="eastAsia"/>
          <w:sz w:val="28"/>
          <w:szCs w:val="28"/>
        </w:rPr>
        <w:t>一</w:t>
      </w:r>
      <w:r w:rsidRPr="007E3D4E">
        <w:rPr>
          <w:rFonts w:ascii="Times New Roman" w:eastAsia="標楷體" w:hAnsi="Times New Roman"/>
          <w:sz w:val="28"/>
          <w:szCs w:val="28"/>
        </w:rPr>
        <w:t>)</w:t>
      </w:r>
      <w:r w:rsidRPr="007E3D4E">
        <w:rPr>
          <w:rFonts w:ascii="Times New Roman" w:eastAsia="標楷體" w:hAnsi="Times New Roman" w:hint="eastAsia"/>
          <w:sz w:val="28"/>
          <w:szCs w:val="28"/>
        </w:rPr>
        <w:t>遠離感染來源</w:t>
      </w:r>
      <w:r>
        <w:rPr>
          <w:rFonts w:ascii="新細明體" w:hAnsi="新細明體" w:hint="eastAsia"/>
          <w:sz w:val="28"/>
          <w:szCs w:val="28"/>
        </w:rPr>
        <w:t>：</w:t>
      </w:r>
      <w:r>
        <w:rPr>
          <w:rFonts w:ascii="Times New Roman" w:eastAsia="標楷體" w:hAnsi="Times New Roman" w:hint="eastAsia"/>
          <w:sz w:val="28"/>
          <w:szCs w:val="28"/>
        </w:rPr>
        <w:t>應</w:t>
      </w:r>
      <w:r w:rsidRPr="007E3D4E">
        <w:rPr>
          <w:rFonts w:ascii="Times New Roman" w:eastAsia="標楷體" w:hAnsi="Times New Roman" w:hint="eastAsia"/>
          <w:sz w:val="28"/>
          <w:szCs w:val="28"/>
        </w:rPr>
        <w:t>避免接觸或食用高危險性野生動物包括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 w:rsidRPr="007E3D4E">
        <w:rPr>
          <w:rFonts w:ascii="Times New Roman" w:eastAsia="標楷體" w:hAnsi="Times New Roman" w:hint="eastAsia"/>
          <w:sz w:val="28"/>
          <w:szCs w:val="28"/>
        </w:rPr>
        <w:t>果蝠、黑猩猩、大猩猩、猴、森林羚羊與豪豬等，</w:t>
      </w:r>
      <w:r>
        <w:rPr>
          <w:rFonts w:ascii="Times New Roman" w:eastAsia="標楷體" w:hAnsi="Times New Roman" w:hint="eastAsia"/>
          <w:sz w:val="28"/>
          <w:szCs w:val="28"/>
        </w:rPr>
        <w:t>並</w:t>
      </w:r>
      <w:r w:rsidRPr="007E3D4E">
        <w:rPr>
          <w:rFonts w:ascii="Times New Roman" w:eastAsia="標楷體" w:hAnsi="Times New Roman" w:hint="eastAsia"/>
          <w:sz w:val="28"/>
          <w:szCs w:val="28"/>
        </w:rPr>
        <w:t>避免直接接觸人或動物的屍體，以及與極可能感染者或曾暴露於疫區不適者有密切直接或間接接觸。</w:t>
      </w:r>
    </w:p>
    <w:p w:rsidR="003B49C7" w:rsidRPr="007E3D4E" w:rsidRDefault="003B49C7" w:rsidP="00CD0E79">
      <w:pPr>
        <w:spacing w:line="440" w:lineRule="exact"/>
        <w:ind w:leftChars="118" w:left="849" w:hangingChars="202" w:hanging="566"/>
        <w:rPr>
          <w:rFonts w:ascii="Times New Roman" w:eastAsia="標楷體" w:hAnsi="Times New Roman"/>
          <w:sz w:val="28"/>
          <w:szCs w:val="28"/>
        </w:rPr>
      </w:pPr>
      <w:r w:rsidRPr="007E3D4E">
        <w:rPr>
          <w:rFonts w:ascii="Times New Roman" w:eastAsia="標楷體" w:hAnsi="Times New Roman"/>
          <w:sz w:val="28"/>
          <w:szCs w:val="28"/>
        </w:rPr>
        <w:t>(</w:t>
      </w:r>
      <w:r w:rsidRPr="007E3D4E">
        <w:rPr>
          <w:rFonts w:ascii="Times New Roman" w:eastAsia="標楷體" w:hAnsi="Times New Roman" w:hint="eastAsia"/>
          <w:sz w:val="28"/>
          <w:szCs w:val="28"/>
        </w:rPr>
        <w:t>二</w:t>
      </w:r>
      <w:r w:rsidRPr="007E3D4E">
        <w:rPr>
          <w:rFonts w:ascii="Times New Roman" w:eastAsia="標楷體" w:hAnsi="Times New Roman"/>
          <w:sz w:val="28"/>
          <w:szCs w:val="28"/>
        </w:rPr>
        <w:t>)</w:t>
      </w:r>
      <w:r w:rsidRPr="007E3D4E">
        <w:rPr>
          <w:rFonts w:ascii="Times New Roman" w:eastAsia="標楷體" w:hAnsi="Times New Roman" w:hint="eastAsia"/>
          <w:sz w:val="28"/>
          <w:szCs w:val="28"/>
        </w:rPr>
        <w:t>落實個人良好衛生習慣：經常以肥皂洗手，以保持雙手清潔，特別在接觸眼、鼻及口前應洗手；打噴嚏或咳嗽時應用紙巾遮掩口鼻，用過的衛生紙需妥善棄置，並養成咳嗽戴口罩等衛生習慣。如需前往人潮密集地點，可配戴口罩。</w:t>
      </w:r>
    </w:p>
    <w:p w:rsidR="003B49C7" w:rsidRPr="007E3D4E" w:rsidRDefault="003B49C7" w:rsidP="00CD0E79">
      <w:pPr>
        <w:spacing w:line="440" w:lineRule="exact"/>
        <w:ind w:leftChars="118" w:left="849" w:hangingChars="202" w:hanging="566"/>
        <w:rPr>
          <w:rFonts w:ascii="Times New Roman" w:eastAsia="標楷體" w:hAnsi="Times New Roman"/>
          <w:sz w:val="28"/>
          <w:szCs w:val="28"/>
        </w:rPr>
      </w:pPr>
      <w:r w:rsidRPr="007E3D4E">
        <w:rPr>
          <w:rFonts w:ascii="Times New Roman" w:eastAsia="標楷體" w:hAnsi="Times New Roman"/>
          <w:sz w:val="28"/>
          <w:szCs w:val="28"/>
        </w:rPr>
        <w:t>(</w:t>
      </w:r>
      <w:r w:rsidRPr="007E3D4E">
        <w:rPr>
          <w:rFonts w:ascii="Times New Roman" w:eastAsia="標楷體" w:hAnsi="Times New Roman" w:hint="eastAsia"/>
          <w:sz w:val="28"/>
          <w:szCs w:val="28"/>
        </w:rPr>
        <w:t>三</w:t>
      </w:r>
      <w:r w:rsidRPr="007E3D4E"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有症狀速就醫</w:t>
      </w:r>
      <w:r>
        <w:rPr>
          <w:rFonts w:ascii="新細明體" w:hAnsi="新細明體" w:hint="eastAsia"/>
          <w:sz w:val="28"/>
          <w:szCs w:val="28"/>
        </w:rPr>
        <w:t>：</w:t>
      </w:r>
      <w:r w:rsidRPr="007E3D4E">
        <w:rPr>
          <w:rFonts w:ascii="Times New Roman" w:eastAsia="標楷體" w:hAnsi="Times New Roman" w:hint="eastAsia"/>
          <w:sz w:val="28"/>
          <w:szCs w:val="28"/>
        </w:rPr>
        <w:t>若出現發燒</w:t>
      </w:r>
      <w:r w:rsidRPr="007E3D4E">
        <w:rPr>
          <w:rFonts w:ascii="Times New Roman" w:eastAsia="標楷體" w:hAnsi="Times New Roman"/>
          <w:sz w:val="28"/>
          <w:szCs w:val="28"/>
        </w:rPr>
        <w:t>(</w:t>
      </w:r>
      <w:r w:rsidRPr="007E3D4E">
        <w:rPr>
          <w:rFonts w:ascii="Times New Roman" w:eastAsia="標楷體" w:hAnsi="Times New Roman" w:hint="eastAsia"/>
          <w:sz w:val="28"/>
          <w:szCs w:val="28"/>
        </w:rPr>
        <w:t>≧</w:t>
      </w:r>
      <w:r w:rsidRPr="007E3D4E">
        <w:rPr>
          <w:rFonts w:ascii="Times New Roman" w:eastAsia="標楷體" w:hAnsi="Times New Roman"/>
          <w:sz w:val="28"/>
          <w:szCs w:val="28"/>
        </w:rPr>
        <w:t>38</w:t>
      </w:r>
      <w:r w:rsidRPr="007E3D4E">
        <w:rPr>
          <w:rFonts w:ascii="新細明體" w:hAnsi="新細明體" w:hint="eastAsia"/>
          <w:sz w:val="28"/>
          <w:szCs w:val="28"/>
        </w:rPr>
        <w:t>℃</w:t>
      </w:r>
      <w:r w:rsidRPr="007E3D4E">
        <w:rPr>
          <w:rFonts w:ascii="新細明體" w:hAnsi="新細明體"/>
          <w:sz w:val="28"/>
          <w:szCs w:val="28"/>
        </w:rPr>
        <w:t>)</w:t>
      </w:r>
      <w:r w:rsidRPr="007E3D4E">
        <w:rPr>
          <w:rFonts w:ascii="Times New Roman" w:eastAsia="標楷體" w:hAnsi="Times New Roman" w:hint="eastAsia"/>
          <w:sz w:val="28"/>
          <w:szCs w:val="28"/>
        </w:rPr>
        <w:t>、肌肉痛、頭痛</w:t>
      </w:r>
      <w:r w:rsidRPr="007E3D4E">
        <w:rPr>
          <w:rFonts w:ascii="新細明體" w:hAnsi="新細明體" w:hint="eastAsia"/>
          <w:sz w:val="28"/>
          <w:szCs w:val="28"/>
        </w:rPr>
        <w:t>、</w:t>
      </w:r>
      <w:r w:rsidRPr="007E3D4E">
        <w:rPr>
          <w:rFonts w:ascii="Times New Roman" w:eastAsia="標楷體" w:hAnsi="Times New Roman" w:hint="eastAsia"/>
          <w:sz w:val="28"/>
          <w:szCs w:val="28"/>
        </w:rPr>
        <w:t>噁心、嘔吐</w:t>
      </w:r>
      <w:r w:rsidRPr="007E3D4E">
        <w:rPr>
          <w:rFonts w:ascii="新細明體" w:hAnsi="新細明體" w:hint="eastAsia"/>
          <w:sz w:val="28"/>
          <w:szCs w:val="28"/>
        </w:rPr>
        <w:t>、</w:t>
      </w:r>
      <w:r w:rsidRPr="007E3D4E">
        <w:rPr>
          <w:rFonts w:ascii="Times New Roman" w:eastAsia="標楷體" w:hAnsi="Times New Roman" w:hint="eastAsia"/>
          <w:sz w:val="28"/>
          <w:szCs w:val="28"/>
        </w:rPr>
        <w:t>腹瀉、腹痛</w:t>
      </w:r>
      <w:r w:rsidRPr="007E3D4E">
        <w:rPr>
          <w:rFonts w:ascii="新細明體" w:hAnsi="新細明體" w:hint="eastAsia"/>
          <w:sz w:val="28"/>
          <w:szCs w:val="28"/>
        </w:rPr>
        <w:t>、</w:t>
      </w:r>
      <w:r w:rsidRPr="007E3D4E">
        <w:rPr>
          <w:rFonts w:ascii="Times New Roman" w:eastAsia="標楷體" w:hAnsi="Times New Roman" w:hint="eastAsia"/>
          <w:sz w:val="28"/>
          <w:szCs w:val="28"/>
        </w:rPr>
        <w:t>皮膚斑點狀丘疹與出血等現象，請配戴口罩，立即就醫處理。</w:t>
      </w:r>
      <w:r w:rsidRPr="007E3D4E">
        <w:rPr>
          <w:rFonts w:ascii="Times New Roman" w:eastAsia="標楷體" w:hAnsi="Times New Roman"/>
          <w:sz w:val="28"/>
          <w:szCs w:val="28"/>
        </w:rPr>
        <w:t xml:space="preserve"> </w:t>
      </w:r>
    </w:p>
    <w:p w:rsidR="003B49C7" w:rsidRPr="007E3D4E" w:rsidRDefault="003B49C7" w:rsidP="00CD0E79">
      <w:pPr>
        <w:adjustRightInd w:val="0"/>
        <w:snapToGrid w:val="0"/>
        <w:spacing w:line="48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7E3D4E">
        <w:rPr>
          <w:rFonts w:ascii="標楷體" w:eastAsia="標楷體" w:hAnsi="標楷體" w:hint="eastAsia"/>
          <w:sz w:val="28"/>
          <w:szCs w:val="28"/>
        </w:rPr>
        <w:t>二</w:t>
      </w:r>
      <w:r w:rsidRPr="007E3D4E">
        <w:rPr>
          <w:rFonts w:ascii="新細明體" w:hAnsi="新細明體" w:hint="eastAsia"/>
          <w:sz w:val="28"/>
          <w:szCs w:val="28"/>
        </w:rPr>
        <w:t>、</w:t>
      </w:r>
      <w:r w:rsidRPr="00CD0E79">
        <w:rPr>
          <w:rFonts w:ascii="標楷體" w:eastAsia="標楷體" w:hAnsi="標楷體" w:hint="eastAsia"/>
          <w:sz w:val="28"/>
          <w:szCs w:val="28"/>
        </w:rPr>
        <w:t>學生</w:t>
      </w:r>
      <w:r w:rsidRPr="007E3D4E">
        <w:rPr>
          <w:rFonts w:ascii="標楷體" w:eastAsia="標楷體" w:hAnsi="標楷體" w:hint="eastAsia"/>
          <w:sz w:val="28"/>
          <w:szCs w:val="28"/>
        </w:rPr>
        <w:t>如於返回伊波拉病毒感染疫情流行地區期間</w:t>
      </w:r>
      <w:r>
        <w:rPr>
          <w:rFonts w:ascii="標楷體" w:eastAsia="標楷體" w:hAnsi="標楷體" w:hint="eastAsia"/>
          <w:sz w:val="28"/>
          <w:szCs w:val="28"/>
        </w:rPr>
        <w:t>，經醫師診斷為確定或疑似</w:t>
      </w:r>
      <w:r w:rsidRPr="007E3D4E">
        <w:rPr>
          <w:rFonts w:ascii="標楷體" w:eastAsia="標楷體" w:hAnsi="標楷體" w:hint="eastAsia"/>
          <w:sz w:val="28"/>
          <w:szCs w:val="28"/>
        </w:rPr>
        <w:t>伊波拉病毒感</w:t>
      </w:r>
      <w:r>
        <w:rPr>
          <w:rFonts w:ascii="標楷體" w:eastAsia="標楷體" w:hAnsi="標楷體" w:hint="eastAsia"/>
          <w:sz w:val="28"/>
          <w:szCs w:val="28"/>
        </w:rPr>
        <w:t>染者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或曾</w:t>
      </w:r>
      <w:r w:rsidRPr="007E3D4E">
        <w:rPr>
          <w:rFonts w:ascii="標楷體" w:eastAsia="標楷體" w:hAnsi="標楷體" w:hint="eastAsia"/>
          <w:sz w:val="28"/>
          <w:szCs w:val="28"/>
        </w:rPr>
        <w:t>直接接觸疑似</w:t>
      </w:r>
      <w:r w:rsidRPr="007E3D4E">
        <w:rPr>
          <w:rFonts w:ascii="標楷體" w:eastAsia="標楷體" w:hAnsi="標楷體"/>
          <w:sz w:val="28"/>
          <w:szCs w:val="28"/>
        </w:rPr>
        <w:t>/</w:t>
      </w:r>
      <w:r w:rsidRPr="007E3D4E">
        <w:rPr>
          <w:rFonts w:ascii="標楷體" w:eastAsia="標楷體" w:hAnsi="標楷體" w:hint="eastAsia"/>
          <w:sz w:val="28"/>
          <w:szCs w:val="28"/>
        </w:rPr>
        <w:t>確定感染者或動物的屍體，或</w:t>
      </w:r>
      <w:r>
        <w:rPr>
          <w:rFonts w:ascii="標楷體" w:eastAsia="標楷體" w:hAnsi="標楷體" w:hint="eastAsia"/>
          <w:sz w:val="28"/>
          <w:szCs w:val="28"/>
        </w:rPr>
        <w:t>與</w:t>
      </w:r>
      <w:r w:rsidRPr="007E3D4E">
        <w:rPr>
          <w:rFonts w:ascii="標楷體" w:eastAsia="標楷體" w:hAnsi="標楷體" w:hint="eastAsia"/>
          <w:sz w:val="28"/>
          <w:szCs w:val="28"/>
        </w:rPr>
        <w:t>確定</w:t>
      </w:r>
      <w:r w:rsidRPr="007E3D4E">
        <w:rPr>
          <w:rFonts w:ascii="標楷體" w:eastAsia="標楷體" w:hAnsi="標楷體"/>
          <w:sz w:val="28"/>
          <w:szCs w:val="28"/>
        </w:rPr>
        <w:t>/</w:t>
      </w:r>
      <w:r w:rsidRPr="007E3D4E">
        <w:rPr>
          <w:rFonts w:ascii="標楷體" w:eastAsia="標楷體" w:hAnsi="標楷體" w:hint="eastAsia"/>
          <w:sz w:val="28"/>
          <w:szCs w:val="28"/>
        </w:rPr>
        <w:t>疑似感染者及曾暴露於疫區不適者有密切</w:t>
      </w:r>
      <w:r w:rsidRPr="000E61F1">
        <w:rPr>
          <w:rFonts w:ascii="標楷體" w:eastAsia="標楷體" w:hAnsi="標楷體" w:hint="eastAsia"/>
          <w:sz w:val="28"/>
          <w:szCs w:val="28"/>
        </w:rPr>
        <w:t>直接或間接接觸</w:t>
      </w:r>
      <w:r w:rsidRPr="007E3D4E">
        <w:rPr>
          <w:rFonts w:ascii="標楷體" w:eastAsia="標楷體" w:hAnsi="標楷體" w:hint="eastAsia"/>
          <w:sz w:val="28"/>
          <w:szCs w:val="28"/>
        </w:rPr>
        <w:t>，應符合以下世界衛生組織（</w:t>
      </w:r>
      <w:r w:rsidRPr="007E3D4E">
        <w:rPr>
          <w:rFonts w:ascii="標楷體" w:eastAsia="標楷體" w:hAnsi="標楷體"/>
          <w:sz w:val="28"/>
          <w:szCs w:val="28"/>
        </w:rPr>
        <w:t>WHO</w:t>
      </w:r>
      <w:r w:rsidRPr="007E3D4E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對</w:t>
      </w:r>
      <w:r w:rsidRPr="001D1A8B">
        <w:rPr>
          <w:rFonts w:ascii="標楷體" w:eastAsia="標楷體" w:hAnsi="標楷體" w:hint="eastAsia"/>
          <w:sz w:val="28"/>
          <w:szCs w:val="28"/>
        </w:rPr>
        <w:t>伊波拉</w:t>
      </w:r>
      <w:r>
        <w:rPr>
          <w:rFonts w:ascii="標楷體" w:eastAsia="標楷體" w:hAnsi="標楷體" w:hint="eastAsia"/>
          <w:sz w:val="28"/>
          <w:szCs w:val="28"/>
        </w:rPr>
        <w:t>病毒感染</w:t>
      </w:r>
      <w:r w:rsidRPr="002309DE">
        <w:rPr>
          <w:rFonts w:ascii="標楷體" w:eastAsia="標楷體" w:hAnsi="標楷體" w:hint="eastAsia"/>
          <w:bCs/>
          <w:sz w:val="28"/>
          <w:szCs w:val="28"/>
        </w:rPr>
        <w:t>患者及其接觸者</w:t>
      </w:r>
      <w:r>
        <w:rPr>
          <w:rFonts w:ascii="標楷體" w:eastAsia="標楷體" w:hAnsi="標楷體" w:hint="eastAsia"/>
          <w:bCs/>
          <w:sz w:val="28"/>
          <w:szCs w:val="28"/>
        </w:rPr>
        <w:t>旅遊管制建議</w:t>
      </w:r>
      <w:r w:rsidRPr="007E3D4E">
        <w:rPr>
          <w:rFonts w:ascii="標楷體" w:eastAsia="標楷體" w:hAnsi="標楷體" w:hint="eastAsia"/>
          <w:sz w:val="28"/>
          <w:szCs w:val="28"/>
        </w:rPr>
        <w:t>，才可</w:t>
      </w:r>
      <w:r>
        <w:rPr>
          <w:rFonts w:ascii="標楷體" w:eastAsia="標楷體" w:hAnsi="標楷體" w:hint="eastAsia"/>
          <w:sz w:val="28"/>
          <w:szCs w:val="28"/>
        </w:rPr>
        <w:t>以來臺</w:t>
      </w:r>
      <w:bookmarkStart w:id="0" w:name="_GoBack"/>
      <w:bookmarkEnd w:id="0"/>
      <w:r w:rsidRPr="007E3D4E">
        <w:rPr>
          <w:rFonts w:ascii="標楷體" w:eastAsia="標楷體" w:hAnsi="標楷體" w:hint="eastAsia"/>
          <w:sz w:val="28"/>
          <w:szCs w:val="28"/>
        </w:rPr>
        <w:t>：</w:t>
      </w:r>
    </w:p>
    <w:p w:rsidR="003B49C7" w:rsidRDefault="003B49C7" w:rsidP="00CD0E79">
      <w:pPr>
        <w:adjustRightInd w:val="0"/>
        <w:snapToGrid w:val="0"/>
        <w:spacing w:line="400" w:lineRule="atLeas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 w:rsidRPr="008D4F1E">
        <w:rPr>
          <w:rFonts w:ascii="標楷體" w:eastAsia="標楷體" w:hAnsi="標楷體" w:hint="eastAsia"/>
          <w:sz w:val="28"/>
          <w:szCs w:val="28"/>
        </w:rPr>
        <w:t>確定個案必須有間隔</w:t>
      </w:r>
      <w:r w:rsidRPr="008D4F1E">
        <w:rPr>
          <w:rFonts w:ascii="標楷體" w:eastAsia="標楷體" w:hAnsi="標楷體"/>
          <w:sz w:val="28"/>
          <w:szCs w:val="28"/>
        </w:rPr>
        <w:t>48</w:t>
      </w:r>
      <w:r w:rsidRPr="008D4F1E">
        <w:rPr>
          <w:rFonts w:ascii="標楷體" w:eastAsia="標楷體" w:hAnsi="標楷體" w:hint="eastAsia"/>
          <w:sz w:val="28"/>
          <w:szCs w:val="28"/>
        </w:rPr>
        <w:t>小時的兩次檢驗陰性後才可以</w:t>
      </w:r>
      <w:r>
        <w:rPr>
          <w:rFonts w:ascii="標楷體" w:eastAsia="標楷體" w:hAnsi="標楷體" w:hint="eastAsia"/>
          <w:sz w:val="28"/>
          <w:szCs w:val="28"/>
        </w:rPr>
        <w:t>進行</w:t>
      </w:r>
      <w:r w:rsidRPr="008D4F1E">
        <w:rPr>
          <w:rFonts w:ascii="標楷體" w:eastAsia="標楷體" w:hAnsi="標楷體" w:hint="eastAsia"/>
          <w:sz w:val="28"/>
          <w:szCs w:val="28"/>
        </w:rPr>
        <w:t>國內或國際旅遊。</w:t>
      </w:r>
    </w:p>
    <w:p w:rsidR="003B49C7" w:rsidRPr="008D4F1E" w:rsidRDefault="003B49C7" w:rsidP="00CD0E79">
      <w:pPr>
        <w:adjustRightInd w:val="0"/>
        <w:snapToGrid w:val="0"/>
        <w:spacing w:line="400" w:lineRule="atLeas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 w:rsidRPr="008D4F1E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 w:rsidRPr="008D4F1E">
        <w:rPr>
          <w:rFonts w:ascii="標楷體" w:eastAsia="標楷體" w:hAnsi="標楷體" w:hint="eastAsia"/>
          <w:sz w:val="28"/>
          <w:szCs w:val="28"/>
        </w:rPr>
        <w:t>接觸者必須每天監測症狀，只能有限制性的國內旅遊，直到暴露</w:t>
      </w:r>
      <w:r w:rsidRPr="008D4F1E">
        <w:rPr>
          <w:rFonts w:ascii="標楷體" w:eastAsia="標楷體" w:hAnsi="標楷體"/>
          <w:sz w:val="28"/>
          <w:szCs w:val="28"/>
        </w:rPr>
        <w:t>21</w:t>
      </w:r>
      <w:r w:rsidRPr="008D4F1E">
        <w:rPr>
          <w:rFonts w:ascii="標楷體" w:eastAsia="標楷體" w:hAnsi="標楷體" w:hint="eastAsia"/>
          <w:sz w:val="28"/>
          <w:szCs w:val="28"/>
        </w:rPr>
        <w:t>天後可以進行國際旅遊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B49C7" w:rsidRPr="007E3D4E" w:rsidRDefault="003B49C7" w:rsidP="00CD0E79">
      <w:pPr>
        <w:adjustRightInd w:val="0"/>
        <w:snapToGrid w:val="0"/>
        <w:spacing w:line="480" w:lineRule="atLeas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 w:rsidRPr="008D4F1E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 w:rsidRPr="008D4F1E">
        <w:rPr>
          <w:rFonts w:ascii="標楷體" w:eastAsia="標楷體" w:hAnsi="標楷體" w:hint="eastAsia"/>
          <w:sz w:val="28"/>
          <w:szCs w:val="28"/>
        </w:rPr>
        <w:t>疑似個案必須立刻隔離且限制旅遊，待診斷後再依分類進行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 w:rsidRPr="008D4F1E">
        <w:rPr>
          <w:rFonts w:ascii="標楷體" w:eastAsia="標楷體" w:hAnsi="標楷體" w:hint="eastAsia"/>
          <w:sz w:val="28"/>
          <w:szCs w:val="28"/>
        </w:rPr>
        <w:t>旅遊管制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3B49C7" w:rsidRPr="007E3D4E" w:rsidSect="00AD65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9C7" w:rsidRDefault="003B49C7" w:rsidP="005630DD">
      <w:r>
        <w:separator/>
      </w:r>
    </w:p>
  </w:endnote>
  <w:endnote w:type="continuationSeparator" w:id="0">
    <w:p w:rsidR="003B49C7" w:rsidRDefault="003B49C7" w:rsidP="00563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9C7" w:rsidRDefault="003B49C7" w:rsidP="005630DD">
      <w:r>
        <w:separator/>
      </w:r>
    </w:p>
  </w:footnote>
  <w:footnote w:type="continuationSeparator" w:id="0">
    <w:p w:rsidR="003B49C7" w:rsidRDefault="003B49C7" w:rsidP="00563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9D9"/>
    <w:multiLevelType w:val="hybridMultilevel"/>
    <w:tmpl w:val="119C00D4"/>
    <w:lvl w:ilvl="0" w:tplc="2024634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455E8814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D732972"/>
    <w:multiLevelType w:val="hybridMultilevel"/>
    <w:tmpl w:val="4CE0A086"/>
    <w:lvl w:ilvl="0" w:tplc="BA6E9D12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F4D32E0"/>
    <w:multiLevelType w:val="hybridMultilevel"/>
    <w:tmpl w:val="B6DA4650"/>
    <w:lvl w:ilvl="0" w:tplc="2AC8B704">
      <w:start w:val="1"/>
      <w:numFmt w:val="taiwaneseCountingThousand"/>
      <w:lvlText w:val="(%1)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3">
    <w:nsid w:val="10C2055F"/>
    <w:multiLevelType w:val="hybridMultilevel"/>
    <w:tmpl w:val="79EEFADA"/>
    <w:lvl w:ilvl="0" w:tplc="31E811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6FF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DC76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C8A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F4AF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1295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2F0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2E91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F8D3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86B2D"/>
    <w:multiLevelType w:val="hybridMultilevel"/>
    <w:tmpl w:val="43C68B70"/>
    <w:lvl w:ilvl="0" w:tplc="AAF899B6">
      <w:start w:val="1"/>
      <w:numFmt w:val="taiwaneseCountingThousand"/>
      <w:lvlText w:val="(%1)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5">
    <w:nsid w:val="2D8F04FE"/>
    <w:multiLevelType w:val="hybridMultilevel"/>
    <w:tmpl w:val="9440C6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37BCA650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7BD07FA"/>
    <w:multiLevelType w:val="hybridMultilevel"/>
    <w:tmpl w:val="1DD288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8E61C14"/>
    <w:multiLevelType w:val="hybridMultilevel"/>
    <w:tmpl w:val="629A4D92"/>
    <w:lvl w:ilvl="0" w:tplc="3F7CF01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8">
    <w:nsid w:val="7B1F14AD"/>
    <w:multiLevelType w:val="hybridMultilevel"/>
    <w:tmpl w:val="C7BE809E"/>
    <w:lvl w:ilvl="0" w:tplc="455E8814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F82"/>
    <w:rsid w:val="000049B0"/>
    <w:rsid w:val="00052936"/>
    <w:rsid w:val="00054637"/>
    <w:rsid w:val="00072456"/>
    <w:rsid w:val="000A7D5E"/>
    <w:rsid w:val="000D0AA2"/>
    <w:rsid w:val="000D2700"/>
    <w:rsid w:val="000E61F1"/>
    <w:rsid w:val="00137CF3"/>
    <w:rsid w:val="0015346E"/>
    <w:rsid w:val="001A64AC"/>
    <w:rsid w:val="001D1A8B"/>
    <w:rsid w:val="00226344"/>
    <w:rsid w:val="002309DE"/>
    <w:rsid w:val="0024102A"/>
    <w:rsid w:val="00246CA0"/>
    <w:rsid w:val="0025360D"/>
    <w:rsid w:val="002779B9"/>
    <w:rsid w:val="00287574"/>
    <w:rsid w:val="002E35A0"/>
    <w:rsid w:val="00336CA6"/>
    <w:rsid w:val="003B49C7"/>
    <w:rsid w:val="003C1027"/>
    <w:rsid w:val="00421709"/>
    <w:rsid w:val="00424A7C"/>
    <w:rsid w:val="004535EE"/>
    <w:rsid w:val="00497F19"/>
    <w:rsid w:val="004A1710"/>
    <w:rsid w:val="004C6CB7"/>
    <w:rsid w:val="004F128F"/>
    <w:rsid w:val="004F7F10"/>
    <w:rsid w:val="00536544"/>
    <w:rsid w:val="005630DD"/>
    <w:rsid w:val="0057490D"/>
    <w:rsid w:val="005C609B"/>
    <w:rsid w:val="006011AB"/>
    <w:rsid w:val="006372C6"/>
    <w:rsid w:val="0064268B"/>
    <w:rsid w:val="00664FD7"/>
    <w:rsid w:val="006A66B0"/>
    <w:rsid w:val="006E4A59"/>
    <w:rsid w:val="00722B7B"/>
    <w:rsid w:val="0074792F"/>
    <w:rsid w:val="00747B5B"/>
    <w:rsid w:val="00752F82"/>
    <w:rsid w:val="0075432D"/>
    <w:rsid w:val="007821A7"/>
    <w:rsid w:val="00791A1C"/>
    <w:rsid w:val="007E3D4E"/>
    <w:rsid w:val="00854A6C"/>
    <w:rsid w:val="008B6749"/>
    <w:rsid w:val="008C450E"/>
    <w:rsid w:val="008D4F1E"/>
    <w:rsid w:val="008E4383"/>
    <w:rsid w:val="0092506B"/>
    <w:rsid w:val="009F1B87"/>
    <w:rsid w:val="00A613B2"/>
    <w:rsid w:val="00A8650D"/>
    <w:rsid w:val="00AB141F"/>
    <w:rsid w:val="00AD65ED"/>
    <w:rsid w:val="00B20D93"/>
    <w:rsid w:val="00B545BB"/>
    <w:rsid w:val="00B81D02"/>
    <w:rsid w:val="00BA3B05"/>
    <w:rsid w:val="00BD3190"/>
    <w:rsid w:val="00C04A1B"/>
    <w:rsid w:val="00C52656"/>
    <w:rsid w:val="00C571B6"/>
    <w:rsid w:val="00CD0E79"/>
    <w:rsid w:val="00CD428D"/>
    <w:rsid w:val="00D44443"/>
    <w:rsid w:val="00D75CA3"/>
    <w:rsid w:val="00DC0A76"/>
    <w:rsid w:val="00DE6147"/>
    <w:rsid w:val="00E34CDE"/>
    <w:rsid w:val="00E97BB7"/>
    <w:rsid w:val="00EE5F17"/>
    <w:rsid w:val="00F1654B"/>
    <w:rsid w:val="00F240F6"/>
    <w:rsid w:val="00F41719"/>
    <w:rsid w:val="00F85F9A"/>
    <w:rsid w:val="00F91579"/>
    <w:rsid w:val="00FA141B"/>
    <w:rsid w:val="00FA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E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52F82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752F8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52F8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2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2F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52F82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F82"/>
    <w:rPr>
      <w:rFonts w:ascii="Cambria" w:eastAsia="新細明體" w:hAnsi="Cambria" w:cs="Times New Roman"/>
      <w:sz w:val="18"/>
      <w:szCs w:val="18"/>
    </w:rPr>
  </w:style>
  <w:style w:type="paragraph" w:styleId="NoteHeading">
    <w:name w:val="Note Heading"/>
    <w:basedOn w:val="Normal"/>
    <w:next w:val="Normal"/>
    <w:link w:val="NoteHeadingChar"/>
    <w:uiPriority w:val="99"/>
    <w:rsid w:val="00BD3190"/>
    <w:pPr>
      <w:jc w:val="center"/>
    </w:pPr>
    <w:rPr>
      <w:rFonts w:ascii="標楷體" w:eastAsia="標楷體" w:hAnsi="標楷體" w:cs="Arial"/>
      <w:shd w:val="clear" w:color="auto" w:fill="FFFFFF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BD3190"/>
    <w:rPr>
      <w:rFonts w:ascii="標楷體" w:eastAsia="標楷體" w:hAnsi="標楷體" w:cs="Arial"/>
    </w:rPr>
  </w:style>
  <w:style w:type="paragraph" w:styleId="Closing">
    <w:name w:val="Closing"/>
    <w:basedOn w:val="Normal"/>
    <w:link w:val="ClosingChar"/>
    <w:uiPriority w:val="99"/>
    <w:rsid w:val="00BD3190"/>
    <w:pPr>
      <w:ind w:leftChars="1800" w:left="100"/>
    </w:pPr>
    <w:rPr>
      <w:rFonts w:ascii="標楷體" w:eastAsia="標楷體" w:hAnsi="標楷體" w:cs="Arial"/>
      <w:shd w:val="clear" w:color="auto" w:fill="FFFFFF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BD3190"/>
    <w:rPr>
      <w:rFonts w:ascii="標楷體" w:eastAsia="標楷體" w:hAnsi="標楷體" w:cs="Arial"/>
    </w:rPr>
  </w:style>
  <w:style w:type="paragraph" w:styleId="Header">
    <w:name w:val="header"/>
    <w:basedOn w:val="Normal"/>
    <w:link w:val="HeaderChar"/>
    <w:uiPriority w:val="99"/>
    <w:rsid w:val="00563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30D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63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30DD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97BB7"/>
    <w:pPr>
      <w:ind w:leftChars="200" w:left="480"/>
    </w:pPr>
  </w:style>
  <w:style w:type="character" w:styleId="PlaceholderText">
    <w:name w:val="Placeholder Text"/>
    <w:basedOn w:val="DefaultParagraphFont"/>
    <w:uiPriority w:val="99"/>
    <w:semiHidden/>
    <w:rsid w:val="004C6CB7"/>
    <w:rPr>
      <w:rFonts w:cs="Times New Roman"/>
      <w:color w:val="808080"/>
    </w:rPr>
  </w:style>
  <w:style w:type="paragraph" w:styleId="Date">
    <w:name w:val="Date"/>
    <w:basedOn w:val="Normal"/>
    <w:next w:val="Normal"/>
    <w:link w:val="DateChar"/>
    <w:uiPriority w:val="99"/>
    <w:semiHidden/>
    <w:rsid w:val="0024102A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410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99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90</Words>
  <Characters>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在臺學生返回伊波拉病毒感染疫情流行地區注意事項</dc:title>
  <dc:subject/>
  <dc:creator>高慧芸</dc:creator>
  <cp:keywords/>
  <dc:description/>
  <cp:lastModifiedBy>CANDY</cp:lastModifiedBy>
  <cp:revision>2</cp:revision>
  <cp:lastPrinted>2014-08-22T01:05:00Z</cp:lastPrinted>
  <dcterms:created xsi:type="dcterms:W3CDTF">2014-09-11T01:25:00Z</dcterms:created>
  <dcterms:modified xsi:type="dcterms:W3CDTF">2014-09-11T01:25:00Z</dcterms:modified>
</cp:coreProperties>
</file>